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2" w:line="240" w:lineRule="auto"/>
        <w:ind w:left="0" w:firstLine="0"/>
        <w:jc w:val="both"/>
        <w:rPr/>
      </w:pPr>
      <w:bookmarkStart w:colFirst="0" w:colLast="0" w:name="_gjdgxs" w:id="0"/>
      <w:bookmarkEnd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2171700</wp:posOffset>
            </wp:positionH>
            <wp:positionV relativeFrom="paragraph">
              <wp:posOffset>0</wp:posOffset>
            </wp:positionV>
            <wp:extent cx="1270000" cy="1720850"/>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70000" cy="1720850"/>
                    </a:xfrm>
                    <a:prstGeom prst="rect"/>
                    <a:ln/>
                  </pic:spPr>
                </pic:pic>
              </a:graphicData>
            </a:graphic>
          </wp:anchor>
        </w:drawing>
      </w:r>
    </w:p>
    <w:p w:rsidR="00000000" w:rsidDel="00000000" w:rsidP="00000000" w:rsidRDefault="00000000" w:rsidRPr="00000000" w14:paraId="00000002">
      <w:pPr>
        <w:spacing w:after="21" w:line="246" w:lineRule="auto"/>
        <w:ind w:right="-15"/>
        <w:rPr/>
      </w:pPr>
      <w:r w:rsidDel="00000000" w:rsidR="00000000" w:rsidRPr="00000000">
        <w:rPr>
          <w:rFonts w:ascii="Calibri" w:cs="Calibri" w:eastAsia="Calibri" w:hAnsi="Calibri"/>
          <w:sz w:val="22"/>
          <w:szCs w:val="22"/>
          <w:rtl w:val="0"/>
        </w:rPr>
        <w:t xml:space="preserve"> </w:t>
        <w:tab/>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3">
      <w:pPr>
        <w:spacing w:after="21" w:line="246" w:lineRule="auto"/>
        <w:ind w:right="-15"/>
        <w:rPr>
          <w:color w:val="0000ff"/>
        </w:rPr>
      </w:pPr>
      <w:r w:rsidDel="00000000" w:rsidR="00000000" w:rsidRPr="00000000">
        <w:rPr>
          <w:b w:val="1"/>
          <w:color w:val="0000ff"/>
          <w:rtl w:val="0"/>
        </w:rPr>
        <w:t xml:space="preserve">Bramley Park Academy </w:t>
      </w:r>
      <w:r w:rsidDel="00000000" w:rsidR="00000000" w:rsidRPr="00000000">
        <w:rPr>
          <w:color w:val="0000ff"/>
          <w:rtl w:val="0"/>
        </w:rPr>
        <w:t xml:space="preserve"> </w:t>
      </w:r>
    </w:p>
    <w:p w:rsidR="00000000" w:rsidDel="00000000" w:rsidP="00000000" w:rsidRDefault="00000000" w:rsidRPr="00000000" w14:paraId="00000004">
      <w:pPr>
        <w:spacing w:after="18" w:line="240" w:lineRule="auto"/>
        <w:ind w:left="14" w:firstLine="0"/>
        <w:rPr>
          <w:color w:val="0000ff"/>
        </w:rPr>
      </w:pPr>
      <w:r w:rsidDel="00000000" w:rsidR="00000000" w:rsidRPr="00000000">
        <w:rPr>
          <w:color w:val="0000ff"/>
          <w:rtl w:val="0"/>
        </w:rPr>
        <w:t xml:space="preserve">  </w:t>
      </w:r>
    </w:p>
    <w:p w:rsidR="00000000" w:rsidDel="00000000" w:rsidP="00000000" w:rsidRDefault="00000000" w:rsidRPr="00000000" w14:paraId="00000005">
      <w:pPr>
        <w:spacing w:after="301" w:line="246" w:lineRule="auto"/>
        <w:ind w:left="461" w:right="-15" w:hanging="1.0000000000000142"/>
        <w:rPr>
          <w:color w:val="0000ff"/>
        </w:rPr>
      </w:pPr>
      <w:r w:rsidDel="00000000" w:rsidR="00000000" w:rsidRPr="00000000">
        <w:rPr>
          <w:b w:val="1"/>
          <w:color w:val="0000ff"/>
          <w:rtl w:val="0"/>
        </w:rPr>
        <w:t xml:space="preserve">POLICY FOR SPECIAL EDUCATIONAL NEEDS AND DISABILITY  </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SENCO – Nicola Booth and Sally-Ann Akitt</w:t>
      </w:r>
    </w:p>
    <w:p w:rsidR="00000000" w:rsidDel="00000000" w:rsidP="00000000" w:rsidRDefault="00000000" w:rsidRPr="00000000" w14:paraId="00000007">
      <w:pPr>
        <w:rPr/>
      </w:pPr>
      <w:r w:rsidDel="00000000" w:rsidR="00000000" w:rsidRPr="00000000">
        <w:rPr>
          <w:rtl w:val="0"/>
        </w:rPr>
        <w:t xml:space="preserve">SEN Governor – Mary Ruggles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This policy was created by the school’s SENCO in liaison with the SEND Governor, SLT, and all staff at Bramley Park Academy.  </w:t>
      </w:r>
    </w:p>
    <w:p w:rsidR="00000000" w:rsidDel="00000000" w:rsidP="00000000" w:rsidRDefault="00000000" w:rsidRPr="00000000" w14:paraId="0000000A">
      <w:pPr>
        <w:spacing w:after="18" w:line="240" w:lineRule="auto"/>
        <w:ind w:left="14" w:firstLine="0"/>
        <w:rPr/>
      </w:pPr>
      <w:r w:rsidDel="00000000" w:rsidR="00000000" w:rsidRPr="00000000">
        <w:rPr>
          <w:rtl w:val="0"/>
        </w:rPr>
        <w:t xml:space="preserve">   </w:t>
      </w:r>
    </w:p>
    <w:p w:rsidR="00000000" w:rsidDel="00000000" w:rsidP="00000000" w:rsidRDefault="00000000" w:rsidRPr="00000000" w14:paraId="0000000B">
      <w:pPr>
        <w:spacing w:after="112" w:lineRule="auto"/>
        <w:rPr/>
      </w:pPr>
      <w:r w:rsidDel="00000000" w:rsidR="00000000" w:rsidRPr="00000000">
        <w:rPr>
          <w:rtl w:val="0"/>
        </w:rPr>
        <w:t xml:space="preserve">This policy complies with the statutory requirement laid out in the SEND Code of Practice 0 – 25 (July 2014) and has been written with reference to the following guidance and documents:   </w:t>
      </w:r>
    </w:p>
    <w:p w:rsidR="00000000" w:rsidDel="00000000" w:rsidP="00000000" w:rsidRDefault="00000000" w:rsidRPr="00000000" w14:paraId="0000000C">
      <w:pPr>
        <w:numPr>
          <w:ilvl w:val="0"/>
          <w:numId w:val="3"/>
        </w:numPr>
        <w:spacing w:after="177" w:lineRule="auto"/>
        <w:ind w:left="360" w:hanging="360"/>
        <w:rPr/>
      </w:pPr>
      <w:r w:rsidDel="00000000" w:rsidR="00000000" w:rsidRPr="00000000">
        <w:rPr>
          <w:rtl w:val="0"/>
        </w:rPr>
        <w:t xml:space="preserve">Equality Act 2010: advice for schools DfE May 2014  </w:t>
      </w:r>
    </w:p>
    <w:p w:rsidR="00000000" w:rsidDel="00000000" w:rsidP="00000000" w:rsidRDefault="00000000" w:rsidRPr="00000000" w14:paraId="0000000D">
      <w:pPr>
        <w:numPr>
          <w:ilvl w:val="0"/>
          <w:numId w:val="3"/>
        </w:numPr>
        <w:spacing w:after="179" w:lineRule="auto"/>
        <w:ind w:left="360" w:hanging="360"/>
        <w:rPr/>
      </w:pPr>
      <w:r w:rsidDel="00000000" w:rsidR="00000000" w:rsidRPr="00000000">
        <w:rPr>
          <w:rtl w:val="0"/>
        </w:rPr>
        <w:t xml:space="preserve">Children and Families Act (2014) </w:t>
      </w:r>
    </w:p>
    <w:p w:rsidR="00000000" w:rsidDel="00000000" w:rsidP="00000000" w:rsidRDefault="00000000" w:rsidRPr="00000000" w14:paraId="0000000E">
      <w:pPr>
        <w:numPr>
          <w:ilvl w:val="0"/>
          <w:numId w:val="3"/>
        </w:numPr>
        <w:spacing w:after="179" w:lineRule="auto"/>
        <w:ind w:left="360" w:hanging="360"/>
        <w:rPr/>
      </w:pPr>
      <w:r w:rsidDel="00000000" w:rsidR="00000000" w:rsidRPr="00000000">
        <w:rPr>
          <w:rtl w:val="0"/>
        </w:rPr>
        <w:t xml:space="preserve">SEND Code of Practice 0 – 25 (2015)  </w:t>
      </w:r>
    </w:p>
    <w:p w:rsidR="00000000" w:rsidDel="00000000" w:rsidP="00000000" w:rsidRDefault="00000000" w:rsidRPr="00000000" w14:paraId="0000000F">
      <w:pPr>
        <w:numPr>
          <w:ilvl w:val="0"/>
          <w:numId w:val="3"/>
        </w:numPr>
        <w:spacing w:after="155" w:lineRule="auto"/>
        <w:ind w:left="360" w:hanging="360"/>
        <w:rPr/>
      </w:pPr>
      <w:r w:rsidDel="00000000" w:rsidR="00000000" w:rsidRPr="00000000">
        <w:rPr>
          <w:rtl w:val="0"/>
        </w:rPr>
        <w:t xml:space="preserve">Schools SEN Information Report Regulations (2014)  </w:t>
      </w:r>
    </w:p>
    <w:p w:rsidR="00000000" w:rsidDel="00000000" w:rsidP="00000000" w:rsidRDefault="00000000" w:rsidRPr="00000000" w14:paraId="00000010">
      <w:pPr>
        <w:numPr>
          <w:ilvl w:val="0"/>
          <w:numId w:val="3"/>
        </w:numPr>
        <w:spacing w:after="10" w:before="0" w:line="241" w:lineRule="auto"/>
        <w:ind w:left="360" w:right="0" w:hanging="360"/>
        <w:jc w:val="left"/>
        <w:rPr/>
      </w:pPr>
      <w:r w:rsidDel="00000000" w:rsidR="00000000" w:rsidRPr="00000000">
        <w:rPr>
          <w:rtl w:val="0"/>
        </w:rPr>
        <w:t xml:space="preserve">Statutory Guidance on Supporting pupils at school with medical conditions December 2015</w:t>
      </w:r>
      <w:r w:rsidDel="00000000" w:rsidR="00000000" w:rsidRPr="00000000">
        <w:rPr>
          <w:rtl w:val="0"/>
        </w:rPr>
      </w:r>
    </w:p>
    <w:p w:rsidR="00000000" w:rsidDel="00000000" w:rsidP="00000000" w:rsidRDefault="00000000" w:rsidRPr="00000000" w14:paraId="00000011">
      <w:pPr>
        <w:spacing w:after="18" w:line="240" w:lineRule="auto"/>
        <w:ind w:left="14" w:firstLine="0"/>
        <w:rPr/>
      </w:pPr>
      <w:r w:rsidDel="00000000" w:rsidR="00000000" w:rsidRPr="00000000">
        <w:rPr>
          <w:rtl w:val="0"/>
        </w:rPr>
        <w:t xml:space="preserve">  </w:t>
      </w:r>
    </w:p>
    <w:p w:rsidR="00000000" w:rsidDel="00000000" w:rsidP="00000000" w:rsidRDefault="00000000" w:rsidRPr="00000000" w14:paraId="00000012">
      <w:pPr>
        <w:numPr>
          <w:ilvl w:val="0"/>
          <w:numId w:val="3"/>
        </w:numPr>
        <w:spacing w:after="140" w:lineRule="auto"/>
        <w:ind w:left="360" w:hanging="360"/>
        <w:rPr/>
      </w:pPr>
      <w:r w:rsidDel="00000000" w:rsidR="00000000" w:rsidRPr="00000000">
        <w:rPr>
          <w:rtl w:val="0"/>
        </w:rPr>
        <w:t xml:space="preserve">The National Curriculum in England Key Stage 1 and 2 framework  </w:t>
      </w:r>
    </w:p>
    <w:p w:rsidR="00000000" w:rsidDel="00000000" w:rsidP="00000000" w:rsidRDefault="00000000" w:rsidRPr="00000000" w14:paraId="00000013">
      <w:pPr>
        <w:spacing w:after="228" w:lineRule="auto"/>
        <w:rPr/>
      </w:pPr>
      <w:r w:rsidDel="00000000" w:rsidR="00000000" w:rsidRPr="00000000">
        <w:rPr>
          <w:rtl w:val="0"/>
        </w:rPr>
        <w:t xml:space="preserve">   </w:t>
        <w:tab/>
        <w:t xml:space="preserve">document Sept 2013  </w:t>
      </w:r>
    </w:p>
    <w:p w:rsidR="00000000" w:rsidDel="00000000" w:rsidP="00000000" w:rsidRDefault="00000000" w:rsidRPr="00000000" w14:paraId="00000014">
      <w:pPr>
        <w:numPr>
          <w:ilvl w:val="0"/>
          <w:numId w:val="3"/>
        </w:numPr>
        <w:ind w:left="360" w:hanging="360"/>
        <w:rPr/>
      </w:pPr>
      <w:r w:rsidDel="00000000" w:rsidR="00000000" w:rsidRPr="00000000">
        <w:rPr>
          <w:rtl w:val="0"/>
        </w:rPr>
        <w:t xml:space="preserve">Teachers Standards 2012  </w:t>
      </w:r>
    </w:p>
    <w:p w:rsidR="00000000" w:rsidDel="00000000" w:rsidP="00000000" w:rsidRDefault="00000000" w:rsidRPr="00000000" w14:paraId="00000015">
      <w:pPr>
        <w:spacing w:after="18" w:line="240" w:lineRule="auto"/>
        <w:ind w:left="14" w:firstLine="0"/>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t xml:space="preserve">We take into account the Equality Act 2010 and other linked legislation in describing arrangement for providing access for students with SEND and Vulnerable or disabled students to a balanced and broadly-based curriculum.  </w:t>
      </w:r>
    </w:p>
    <w:p w:rsidR="00000000" w:rsidDel="00000000" w:rsidP="00000000" w:rsidRDefault="00000000" w:rsidRPr="00000000" w14:paraId="00000017">
      <w:pPr>
        <w:spacing w:after="37" w:line="240" w:lineRule="auto"/>
        <w:ind w:left="14" w:firstLine="0"/>
        <w:rPr/>
      </w:pPr>
      <w:r w:rsidDel="00000000" w:rsidR="00000000" w:rsidRPr="00000000">
        <w:rPr>
          <w:rtl w:val="0"/>
        </w:rPr>
        <w:t xml:space="preserve">  </w:t>
      </w:r>
    </w:p>
    <w:p w:rsidR="00000000" w:rsidDel="00000000" w:rsidP="00000000" w:rsidRDefault="00000000" w:rsidRPr="00000000" w14:paraId="00000018">
      <w:pPr>
        <w:spacing w:after="21" w:line="246" w:lineRule="auto"/>
        <w:ind w:right="-15"/>
        <w:rPr/>
      </w:pPr>
      <w:r w:rsidDel="00000000" w:rsidR="00000000" w:rsidRPr="00000000">
        <w:rPr>
          <w:b w:val="1"/>
          <w:color w:val="0000ff"/>
          <w:rtl w:val="0"/>
        </w:rPr>
        <w:t xml:space="preserve">Definition of special educational needs</w:t>
      </w:r>
      <w:r w:rsidDel="00000000" w:rsidR="00000000" w:rsidRPr="00000000">
        <w:rPr>
          <w:b w:val="1"/>
          <w:rtl w:val="0"/>
        </w:rPr>
        <w:t xml:space="preserve"> </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9">
      <w:pPr>
        <w:ind w:right="297"/>
        <w:rPr/>
      </w:pPr>
      <w:r w:rsidDel="00000000" w:rsidR="00000000" w:rsidRPr="00000000">
        <w:rPr>
          <w:rtl w:val="0"/>
        </w:rPr>
        <w:t xml:space="preserve">A pupil has SEN where their learning difficulty or disability calls for special educational provision, defined as provision which is ‘different from, or additional to, that normally available to pupils of the same age.’  </w:t>
      </w:r>
    </w:p>
    <w:p w:rsidR="00000000" w:rsidDel="00000000" w:rsidP="00000000" w:rsidRDefault="00000000" w:rsidRPr="00000000" w14:paraId="0000001A">
      <w:pPr>
        <w:spacing w:after="8" w:line="240" w:lineRule="auto"/>
        <w:ind w:left="0" w:firstLine="0"/>
        <w:rPr/>
      </w:pPr>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rtl w:val="0"/>
        </w:rPr>
        <w:t xml:space="preserve">Defining SEND, The 2015 SEND Code of Practice says that a child or young person </w:t>
      </w:r>
    </w:p>
    <w:p w:rsidR="00000000" w:rsidDel="00000000" w:rsidP="00000000" w:rsidRDefault="00000000" w:rsidRPr="00000000" w14:paraId="0000001C">
      <w:pPr>
        <w:rPr/>
      </w:pPr>
      <w:r w:rsidDel="00000000" w:rsidR="00000000" w:rsidRPr="00000000">
        <w:rPr>
          <w:rtl w:val="0"/>
        </w:rPr>
        <w:t xml:space="preserve">has SEND if they have a learning difficulty or disability that calls for special educational provision to be made for him or her. At compulsory school age this means: </w:t>
      </w:r>
    </w:p>
    <w:p w:rsidR="00000000" w:rsidDel="00000000" w:rsidP="00000000" w:rsidRDefault="00000000" w:rsidRPr="00000000" w14:paraId="0000001D">
      <w:pPr>
        <w:numPr>
          <w:ilvl w:val="0"/>
          <w:numId w:val="4"/>
        </w:numPr>
        <w:ind w:left="0" w:firstLine="720"/>
        <w:rPr/>
      </w:pPr>
      <w:r w:rsidDel="00000000" w:rsidR="00000000" w:rsidRPr="00000000">
        <w:rPr>
          <w:rtl w:val="0"/>
        </w:rPr>
        <w:t xml:space="preserve">he or she has a significantly greater difficulty in learning than the majority of others the same age, or,  </w:t>
      </w:r>
    </w:p>
    <w:p w:rsidR="00000000" w:rsidDel="00000000" w:rsidP="00000000" w:rsidRDefault="00000000" w:rsidRPr="00000000" w14:paraId="0000001E">
      <w:pPr>
        <w:numPr>
          <w:ilvl w:val="0"/>
          <w:numId w:val="4"/>
        </w:numPr>
        <w:ind w:left="0" w:firstLine="720"/>
        <w:rPr/>
      </w:pPr>
      <w:r w:rsidDel="00000000" w:rsidR="00000000" w:rsidRPr="00000000">
        <w:rPr>
          <w:rtl w:val="0"/>
        </w:rPr>
        <w:t xml:space="preserve">has a disability which prevents or hinders him or her from making use of facilities of a kind generally provided for others of the same age in mainstream schools (SEND Code of Practice: 0 to 25 Years– Introduction xiii and xiv).  </w:t>
      </w:r>
    </w:p>
    <w:p w:rsidR="00000000" w:rsidDel="00000000" w:rsidP="00000000" w:rsidRDefault="00000000" w:rsidRPr="00000000" w14:paraId="0000001F">
      <w:pPr>
        <w:spacing w:after="8" w:line="240" w:lineRule="auto"/>
        <w:ind w:left="0" w:firstLine="0"/>
        <w:rPr/>
      </w:pPr>
      <w:r w:rsidDel="00000000" w:rsidR="00000000" w:rsidRPr="00000000">
        <w:rPr>
          <w:rtl w:val="0"/>
        </w:rPr>
        <w:t xml:space="preserve"> </w:t>
      </w:r>
    </w:p>
    <w:p w:rsidR="00000000" w:rsidDel="00000000" w:rsidP="00000000" w:rsidRDefault="00000000" w:rsidRPr="00000000" w14:paraId="00000020">
      <w:pPr>
        <w:rPr/>
      </w:pPr>
      <w:r w:rsidDel="00000000" w:rsidR="00000000" w:rsidRPr="00000000">
        <w:rPr>
          <w:rtl w:val="0"/>
        </w:rPr>
        <w:t xml:space="preserve">Four broad areas of need are identified in the Code of Practice and recognised within our schools:   </w:t>
      </w:r>
    </w:p>
    <w:p w:rsidR="00000000" w:rsidDel="00000000" w:rsidP="00000000" w:rsidRDefault="00000000" w:rsidRPr="00000000" w14:paraId="00000021">
      <w:pPr>
        <w:numPr>
          <w:ilvl w:val="0"/>
          <w:numId w:val="4"/>
        </w:numPr>
        <w:ind w:left="0" w:firstLine="720"/>
        <w:rPr/>
      </w:pPr>
      <w:r w:rsidDel="00000000" w:rsidR="00000000" w:rsidRPr="00000000">
        <w:rPr>
          <w:b w:val="1"/>
          <w:rtl w:val="0"/>
        </w:rPr>
        <w:t xml:space="preserve">Communication and Interaction</w:t>
      </w:r>
      <w:r w:rsidDel="00000000" w:rsidR="00000000" w:rsidRPr="00000000">
        <w:rPr>
          <w:rtl w:val="0"/>
        </w:rPr>
        <w:t xml:space="preserve"> - this includes children with speech and language delay, and those who demonstrate features within the autistic spectrum.  </w:t>
      </w:r>
    </w:p>
    <w:p w:rsidR="00000000" w:rsidDel="00000000" w:rsidP="00000000" w:rsidRDefault="00000000" w:rsidRPr="00000000" w14:paraId="00000022">
      <w:pPr>
        <w:numPr>
          <w:ilvl w:val="0"/>
          <w:numId w:val="4"/>
        </w:numPr>
        <w:ind w:left="0" w:firstLine="720"/>
        <w:rPr/>
      </w:pPr>
      <w:r w:rsidDel="00000000" w:rsidR="00000000" w:rsidRPr="00000000">
        <w:rPr>
          <w:b w:val="1"/>
          <w:rtl w:val="0"/>
        </w:rPr>
        <w:t xml:space="preserve">Cognition and Learning</w:t>
      </w:r>
      <w:r w:rsidDel="00000000" w:rsidR="00000000" w:rsidRPr="00000000">
        <w:rPr>
          <w:rtl w:val="0"/>
        </w:rPr>
        <w:t xml:space="preserve"> - this includes children who demonstrate features of moderate, severe or profound learning difficulties or specific learning difficulties or specific learning difficulties such as dyslexia, dyscalculia, dysgraphia or dyspraxia.  </w:t>
      </w:r>
    </w:p>
    <w:p w:rsidR="00000000" w:rsidDel="00000000" w:rsidP="00000000" w:rsidRDefault="00000000" w:rsidRPr="00000000" w14:paraId="00000023">
      <w:pPr>
        <w:numPr>
          <w:ilvl w:val="0"/>
          <w:numId w:val="4"/>
        </w:numPr>
        <w:ind w:left="0" w:firstLine="720"/>
        <w:rPr/>
      </w:pPr>
      <w:r w:rsidDel="00000000" w:rsidR="00000000" w:rsidRPr="00000000">
        <w:rPr>
          <w:b w:val="1"/>
          <w:rtl w:val="0"/>
        </w:rPr>
        <w:t xml:space="preserve">Social, Emotional and Mental Health</w:t>
      </w:r>
      <w:r w:rsidDel="00000000" w:rsidR="00000000" w:rsidRPr="00000000">
        <w:rPr>
          <w:rtl w:val="0"/>
        </w:rPr>
        <w:t xml:space="preserve"> - this includes children who may be withdrawn or isolated, disruptive or disturbing, hyperactive or   </w:t>
        <w:tab/>
        <w:t xml:space="preserve">lack concentration.  </w:t>
      </w:r>
    </w:p>
    <w:p w:rsidR="00000000" w:rsidDel="00000000" w:rsidP="00000000" w:rsidRDefault="00000000" w:rsidRPr="00000000" w14:paraId="00000024">
      <w:pPr>
        <w:numPr>
          <w:ilvl w:val="0"/>
          <w:numId w:val="4"/>
        </w:numPr>
        <w:ind w:left="0" w:firstLine="720"/>
        <w:rPr/>
      </w:pPr>
      <w:r w:rsidDel="00000000" w:rsidR="00000000" w:rsidRPr="00000000">
        <w:rPr>
          <w:b w:val="1"/>
          <w:rtl w:val="0"/>
        </w:rPr>
        <w:t xml:space="preserve">Sensory and/or Physical Needs</w:t>
      </w:r>
      <w:r w:rsidDel="00000000" w:rsidR="00000000" w:rsidRPr="00000000">
        <w:rPr>
          <w:rtl w:val="0"/>
        </w:rPr>
        <w:t xml:space="preserve"> - this includes children with sensory, multisensory and physical difficulties.  </w:t>
      </w:r>
    </w:p>
    <w:p w:rsidR="00000000" w:rsidDel="00000000" w:rsidP="00000000" w:rsidRDefault="00000000" w:rsidRPr="00000000" w14:paraId="00000025">
      <w:pPr>
        <w:spacing w:after="18" w:line="240" w:lineRule="auto"/>
        <w:ind w:left="14" w:firstLine="0"/>
        <w:rPr/>
      </w:pPr>
      <w:r w:rsidDel="00000000" w:rsidR="00000000" w:rsidRPr="00000000">
        <w:rPr>
          <w:rtl w:val="0"/>
        </w:rPr>
        <w:t xml:space="preserve">  </w:t>
      </w:r>
    </w:p>
    <w:p w:rsidR="00000000" w:rsidDel="00000000" w:rsidP="00000000" w:rsidRDefault="00000000" w:rsidRPr="00000000" w14:paraId="00000026">
      <w:pPr>
        <w:ind w:right="343"/>
        <w:rPr/>
      </w:pPr>
      <w:r w:rsidDel="00000000" w:rsidR="00000000" w:rsidRPr="00000000">
        <w:rPr>
          <w:rtl w:val="0"/>
        </w:rPr>
        <w:t xml:space="preserve">Children must not be regarded as having a learning difficulty solely because the language or form of language of their home is different from the language in which they will be taught.  </w:t>
      </w:r>
    </w:p>
    <w:p w:rsidR="00000000" w:rsidDel="00000000" w:rsidP="00000000" w:rsidRDefault="00000000" w:rsidRPr="00000000" w14:paraId="00000027">
      <w:pPr>
        <w:spacing w:after="18" w:line="240" w:lineRule="auto"/>
        <w:ind w:left="14" w:firstLine="0"/>
        <w:rPr/>
      </w:pPr>
      <w:r w:rsidDel="00000000" w:rsidR="00000000" w:rsidRPr="00000000">
        <w:rPr>
          <w:rtl w:val="0"/>
        </w:rPr>
        <w:t xml:space="preserve">  </w:t>
      </w:r>
    </w:p>
    <w:p w:rsidR="00000000" w:rsidDel="00000000" w:rsidP="00000000" w:rsidRDefault="00000000" w:rsidRPr="00000000" w14:paraId="00000028">
      <w:pPr>
        <w:spacing w:after="20" w:line="240" w:lineRule="auto"/>
        <w:ind w:left="14" w:firstLine="0"/>
        <w:rPr/>
      </w:pPr>
      <w:r w:rsidDel="00000000" w:rsidR="00000000" w:rsidRPr="00000000">
        <w:rPr>
          <w:rtl w:val="0"/>
        </w:rPr>
        <w:t xml:space="preserve">  </w:t>
      </w:r>
    </w:p>
    <w:p w:rsidR="00000000" w:rsidDel="00000000" w:rsidP="00000000" w:rsidRDefault="00000000" w:rsidRPr="00000000" w14:paraId="00000029">
      <w:pPr>
        <w:spacing w:after="21" w:line="246" w:lineRule="auto"/>
        <w:ind w:right="-15"/>
        <w:rPr>
          <w:color w:val="0000ff"/>
        </w:rPr>
      </w:pPr>
      <w:r w:rsidDel="00000000" w:rsidR="00000000" w:rsidRPr="00000000">
        <w:rPr>
          <w:b w:val="1"/>
          <w:color w:val="0000ff"/>
          <w:rtl w:val="0"/>
        </w:rPr>
        <w:t xml:space="preserve">Aims and Objectives  </w:t>
      </w:r>
      <w:r w:rsidDel="00000000" w:rsidR="00000000" w:rsidRPr="00000000">
        <w:rPr>
          <w:rtl w:val="0"/>
        </w:rPr>
      </w:r>
    </w:p>
    <w:p w:rsidR="00000000" w:rsidDel="00000000" w:rsidP="00000000" w:rsidRDefault="00000000" w:rsidRPr="00000000" w14:paraId="0000002A">
      <w:pPr>
        <w:spacing w:after="18" w:line="240" w:lineRule="auto"/>
        <w:ind w:left="374" w:firstLine="0"/>
        <w:rPr/>
      </w:pP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2B">
      <w:pPr>
        <w:ind w:right="396"/>
        <w:rPr/>
      </w:pPr>
      <w:r w:rsidDel="00000000" w:rsidR="00000000" w:rsidRPr="00000000">
        <w:rPr>
          <w:rtl w:val="0"/>
        </w:rPr>
        <w:t xml:space="preserve">At Bramley Park Academy we have an inclusive ethos and strive to support </w:t>
      </w:r>
      <w:r w:rsidDel="00000000" w:rsidR="00000000" w:rsidRPr="00000000">
        <w:rPr>
          <w:b w:val="1"/>
          <w:rtl w:val="0"/>
        </w:rPr>
        <w:t xml:space="preserve">all</w:t>
      </w:r>
      <w:r w:rsidDel="00000000" w:rsidR="00000000" w:rsidRPr="00000000">
        <w:rPr>
          <w:rtl w:val="0"/>
        </w:rPr>
        <w:t xml:space="preserve"> children to achieve at school. We believe every teacher is a teacher of every child or young person including those with SEND. We work closely with our children, families and a wide range of professionals to ensure the best possible educational outcomes. Early identification of children with SEND enables early intervention to be implemented and extra support to be put in place.  </w:t>
      </w:r>
    </w:p>
    <w:p w:rsidR="00000000" w:rsidDel="00000000" w:rsidP="00000000" w:rsidRDefault="00000000" w:rsidRPr="00000000" w14:paraId="0000002C">
      <w:pPr>
        <w:spacing w:after="18" w:line="240" w:lineRule="auto"/>
        <w:ind w:left="14" w:firstLine="0"/>
        <w:rPr/>
      </w:pPr>
      <w:r w:rsidDel="00000000" w:rsidR="00000000" w:rsidRPr="00000000">
        <w:rPr>
          <w:rtl w:val="0"/>
        </w:rPr>
        <w:t xml:space="preserve">  </w:t>
      </w:r>
    </w:p>
    <w:p w:rsidR="00000000" w:rsidDel="00000000" w:rsidP="00000000" w:rsidRDefault="00000000" w:rsidRPr="00000000" w14:paraId="0000002D">
      <w:pPr>
        <w:ind w:left="384" w:hanging="1.0000000000000142"/>
        <w:rPr/>
      </w:pPr>
      <w:r w:rsidDel="00000000" w:rsidR="00000000" w:rsidRPr="00000000">
        <w:rPr>
          <w:rtl w:val="0"/>
        </w:rPr>
        <w:t xml:space="preserve">The aim of our Special Educational Needs Policy is to ensure that:  </w:t>
      </w:r>
    </w:p>
    <w:p w:rsidR="00000000" w:rsidDel="00000000" w:rsidP="00000000" w:rsidRDefault="00000000" w:rsidRPr="00000000" w14:paraId="0000002E">
      <w:pPr>
        <w:spacing w:after="26" w:line="240" w:lineRule="auto"/>
        <w:ind w:left="14" w:firstLine="0"/>
        <w:rPr/>
      </w:pPr>
      <w:r w:rsidDel="00000000" w:rsidR="00000000" w:rsidRPr="00000000">
        <w:rPr>
          <w:rtl w:val="0"/>
        </w:rPr>
        <w:t xml:space="preserve">  </w:t>
      </w:r>
    </w:p>
    <w:p w:rsidR="00000000" w:rsidDel="00000000" w:rsidP="00000000" w:rsidRDefault="00000000" w:rsidRPr="00000000" w14:paraId="0000002F">
      <w:pPr>
        <w:numPr>
          <w:ilvl w:val="0"/>
          <w:numId w:val="5"/>
        </w:numPr>
        <w:ind w:left="0" w:firstLine="720"/>
        <w:rPr/>
      </w:pPr>
      <w:r w:rsidDel="00000000" w:rsidR="00000000" w:rsidRPr="00000000">
        <w:rPr>
          <w:rtl w:val="0"/>
        </w:rPr>
        <w:t xml:space="preserve">All pupils with SEND have their needs identified in order that they achieve their potential and develop their abilities to the full.  </w:t>
      </w:r>
    </w:p>
    <w:p w:rsidR="00000000" w:rsidDel="00000000" w:rsidP="00000000" w:rsidRDefault="00000000" w:rsidRPr="00000000" w14:paraId="00000030">
      <w:pPr>
        <w:numPr>
          <w:ilvl w:val="0"/>
          <w:numId w:val="5"/>
        </w:numPr>
        <w:ind w:left="0" w:firstLine="720"/>
        <w:rPr/>
      </w:pPr>
      <w:r w:rsidDel="00000000" w:rsidR="00000000" w:rsidRPr="00000000">
        <w:rPr>
          <w:rtl w:val="0"/>
        </w:rPr>
        <w:t xml:space="preserve">All pupils with SEND are able to fully access a broad and balanced curriculum by providing extra support or additional resources where appropriate and by removing their barriers to learning.  </w:t>
      </w:r>
    </w:p>
    <w:p w:rsidR="00000000" w:rsidDel="00000000" w:rsidP="00000000" w:rsidRDefault="00000000" w:rsidRPr="00000000" w14:paraId="00000031">
      <w:pPr>
        <w:numPr>
          <w:ilvl w:val="0"/>
          <w:numId w:val="5"/>
        </w:numPr>
        <w:ind w:left="0" w:firstLine="720"/>
        <w:rPr/>
      </w:pPr>
      <w:r w:rsidDel="00000000" w:rsidR="00000000" w:rsidRPr="00000000">
        <w:rPr>
          <w:rtl w:val="0"/>
        </w:rPr>
        <w:t xml:space="preserve">All governors, staff, pupils and parents are aware of procedures and provision available in school.  </w:t>
      </w:r>
    </w:p>
    <w:p w:rsidR="00000000" w:rsidDel="00000000" w:rsidP="00000000" w:rsidRDefault="00000000" w:rsidRPr="00000000" w14:paraId="00000032">
      <w:pPr>
        <w:numPr>
          <w:ilvl w:val="0"/>
          <w:numId w:val="5"/>
        </w:numPr>
        <w:ind w:left="0" w:firstLine="720"/>
        <w:rPr/>
      </w:pPr>
      <w:r w:rsidDel="00000000" w:rsidR="00000000" w:rsidRPr="00000000">
        <w:rPr>
          <w:rtl w:val="0"/>
        </w:rPr>
        <w:t xml:space="preserve">All our pupils are involved in decisions made about them and their education.  </w:t>
      </w:r>
    </w:p>
    <w:p w:rsidR="00000000" w:rsidDel="00000000" w:rsidP="00000000" w:rsidRDefault="00000000" w:rsidRPr="00000000" w14:paraId="00000033">
      <w:pPr>
        <w:numPr>
          <w:ilvl w:val="0"/>
          <w:numId w:val="5"/>
        </w:numPr>
        <w:spacing w:after="73" w:line="240" w:lineRule="auto"/>
        <w:ind w:left="0" w:firstLine="720"/>
        <w:rPr/>
      </w:pPr>
      <w:r w:rsidDel="00000000" w:rsidR="00000000" w:rsidRPr="00000000">
        <w:rPr>
          <w:rtl w:val="0"/>
        </w:rPr>
        <w:t xml:space="preserve">All parents are fully involved and informed of their child’s progress.  </w:t>
      </w:r>
    </w:p>
    <w:p w:rsidR="00000000" w:rsidDel="00000000" w:rsidP="00000000" w:rsidRDefault="00000000" w:rsidRPr="00000000" w14:paraId="00000034">
      <w:pPr>
        <w:numPr>
          <w:ilvl w:val="0"/>
          <w:numId w:val="5"/>
        </w:numPr>
        <w:spacing w:after="90" w:line="240" w:lineRule="auto"/>
        <w:ind w:left="0" w:firstLine="720"/>
        <w:rPr/>
      </w:pPr>
      <w:r w:rsidDel="00000000" w:rsidR="00000000" w:rsidRPr="00000000">
        <w:rPr>
          <w:rtl w:val="0"/>
        </w:rPr>
        <w:t xml:space="preserve">All staff have appropriate training to teach pupils with SEND.  </w:t>
      </w:r>
    </w:p>
    <w:p w:rsidR="00000000" w:rsidDel="00000000" w:rsidP="00000000" w:rsidRDefault="00000000" w:rsidRPr="00000000" w14:paraId="00000035">
      <w:pPr>
        <w:spacing w:after="25" w:line="240" w:lineRule="auto"/>
        <w:ind w:left="14" w:firstLine="0"/>
        <w:rPr/>
      </w:pPr>
      <w:r w:rsidDel="00000000" w:rsidR="00000000" w:rsidRPr="00000000">
        <w:rPr>
          <w:rtl w:val="0"/>
        </w:rPr>
        <w:t xml:space="preserve">  </w:t>
      </w:r>
    </w:p>
    <w:p w:rsidR="00000000" w:rsidDel="00000000" w:rsidP="00000000" w:rsidRDefault="00000000" w:rsidRPr="00000000" w14:paraId="00000036">
      <w:pPr>
        <w:spacing w:after="21" w:line="246" w:lineRule="auto"/>
        <w:ind w:left="384" w:right="-15" w:hanging="1.0000000000000142"/>
        <w:rPr>
          <w:color w:val="0000ff"/>
        </w:rPr>
      </w:pPr>
      <w:r w:rsidDel="00000000" w:rsidR="00000000" w:rsidRPr="00000000">
        <w:rPr>
          <w:b w:val="1"/>
          <w:color w:val="0000ff"/>
          <w:rtl w:val="0"/>
        </w:rPr>
        <w:t xml:space="preserve">Our policy objectives are to: </w:t>
      </w:r>
      <w:r w:rsidDel="00000000" w:rsidR="00000000" w:rsidRPr="00000000">
        <w:rPr>
          <w:color w:val="0000ff"/>
          <w:rtl w:val="0"/>
        </w:rPr>
        <w:t xml:space="preserve"> </w:t>
      </w:r>
    </w:p>
    <w:p w:rsidR="00000000" w:rsidDel="00000000" w:rsidP="00000000" w:rsidRDefault="00000000" w:rsidRPr="00000000" w14:paraId="00000037">
      <w:pPr>
        <w:spacing w:after="52" w:line="240" w:lineRule="auto"/>
        <w:ind w:left="14" w:firstLine="0"/>
        <w:rPr/>
      </w:pPr>
      <w:r w:rsidDel="00000000" w:rsidR="00000000" w:rsidRPr="00000000">
        <w:rPr>
          <w:rtl w:val="0"/>
        </w:rPr>
        <w:t xml:space="preserve">  </w:t>
      </w:r>
    </w:p>
    <w:p w:rsidR="00000000" w:rsidDel="00000000" w:rsidP="00000000" w:rsidRDefault="00000000" w:rsidRPr="00000000" w14:paraId="00000038">
      <w:pPr>
        <w:numPr>
          <w:ilvl w:val="0"/>
          <w:numId w:val="5"/>
        </w:numPr>
        <w:spacing w:after="9" w:line="240" w:lineRule="auto"/>
        <w:ind w:left="0" w:firstLine="720"/>
        <w:rPr/>
      </w:pPr>
      <w:r w:rsidDel="00000000" w:rsidR="00000000" w:rsidRPr="00000000">
        <w:rPr>
          <w:rtl w:val="0"/>
        </w:rPr>
        <w:t xml:space="preserve">Promote early identification and assessment of children with SEND.  </w:t>
      </w:r>
    </w:p>
    <w:p w:rsidR="00000000" w:rsidDel="00000000" w:rsidP="00000000" w:rsidRDefault="00000000" w:rsidRPr="00000000" w14:paraId="00000039">
      <w:pPr>
        <w:numPr>
          <w:ilvl w:val="0"/>
          <w:numId w:val="5"/>
        </w:numPr>
        <w:ind w:left="0" w:firstLine="720"/>
        <w:rPr/>
      </w:pPr>
      <w:r w:rsidDel="00000000" w:rsidR="00000000" w:rsidRPr="00000000">
        <w:rPr>
          <w:rtl w:val="0"/>
        </w:rPr>
        <w:t xml:space="preserve">Monitor the progress of all pupils in order to aid identification of pupils with SEND, and to ensure that children with SEND are able to achieve  </w:t>
      </w:r>
    </w:p>
    <w:p w:rsidR="00000000" w:rsidDel="00000000" w:rsidP="00000000" w:rsidRDefault="00000000" w:rsidRPr="00000000" w14:paraId="0000003A">
      <w:pPr>
        <w:spacing w:after="71" w:lineRule="auto"/>
        <w:rPr/>
      </w:pPr>
      <w:r w:rsidDel="00000000" w:rsidR="00000000" w:rsidRPr="00000000">
        <w:rPr>
          <w:rtl w:val="0"/>
        </w:rPr>
        <w:t xml:space="preserve">  </w:t>
        <w:tab/>
        <w:t xml:space="preserve">their full potential.  </w:t>
      </w:r>
    </w:p>
    <w:p w:rsidR="00000000" w:rsidDel="00000000" w:rsidP="00000000" w:rsidRDefault="00000000" w:rsidRPr="00000000" w14:paraId="0000003B">
      <w:pPr>
        <w:numPr>
          <w:ilvl w:val="0"/>
          <w:numId w:val="5"/>
        </w:numPr>
        <w:ind w:left="0" w:firstLine="720"/>
        <w:rPr/>
      </w:pPr>
      <w:r w:rsidDel="00000000" w:rsidR="00000000" w:rsidRPr="00000000">
        <w:rPr>
          <w:rtl w:val="0"/>
        </w:rPr>
        <w:t xml:space="preserve">Provide a fully inclusive environment with appropriate provision which removes barriers to learning wherever possible.  </w:t>
      </w:r>
    </w:p>
    <w:p w:rsidR="00000000" w:rsidDel="00000000" w:rsidP="00000000" w:rsidRDefault="00000000" w:rsidRPr="00000000" w14:paraId="0000003C">
      <w:pPr>
        <w:numPr>
          <w:ilvl w:val="0"/>
          <w:numId w:val="5"/>
        </w:numPr>
        <w:ind w:left="0" w:firstLine="720"/>
        <w:rPr/>
      </w:pPr>
      <w:r w:rsidDel="00000000" w:rsidR="00000000" w:rsidRPr="00000000">
        <w:rPr>
          <w:rtl w:val="0"/>
        </w:rPr>
        <w:t xml:space="preserve">Make sure that all children with SEND have full access to the National  Curriculum.  </w:t>
      </w:r>
    </w:p>
    <w:p w:rsidR="00000000" w:rsidDel="00000000" w:rsidP="00000000" w:rsidRDefault="00000000" w:rsidRPr="00000000" w14:paraId="0000003D">
      <w:pPr>
        <w:numPr>
          <w:ilvl w:val="0"/>
          <w:numId w:val="5"/>
        </w:numPr>
        <w:ind w:left="0" w:firstLine="720"/>
        <w:rPr/>
      </w:pPr>
      <w:r w:rsidDel="00000000" w:rsidR="00000000" w:rsidRPr="00000000">
        <w:rPr>
          <w:rtl w:val="0"/>
        </w:rPr>
        <w:t xml:space="preserve">Provide an environment which fosters close partnership with the children and their parents/carers.  </w:t>
      </w:r>
    </w:p>
    <w:p w:rsidR="00000000" w:rsidDel="00000000" w:rsidP="00000000" w:rsidRDefault="00000000" w:rsidRPr="00000000" w14:paraId="0000003E">
      <w:pPr>
        <w:numPr>
          <w:ilvl w:val="0"/>
          <w:numId w:val="5"/>
        </w:numPr>
        <w:ind w:left="0" w:firstLine="720"/>
        <w:rPr/>
      </w:pPr>
      <w:r w:rsidDel="00000000" w:rsidR="00000000" w:rsidRPr="00000000">
        <w:rPr>
          <w:rtl w:val="0"/>
        </w:rPr>
        <w:t xml:space="preserve">Provide access to, and work closely with, specialist outside agency  </w:t>
        <w:tab/>
        <w:t xml:space="preserve">help when this is necessary and appropriate.  </w:t>
      </w:r>
    </w:p>
    <w:p w:rsidR="00000000" w:rsidDel="00000000" w:rsidP="00000000" w:rsidRDefault="00000000" w:rsidRPr="00000000" w14:paraId="0000003F">
      <w:pPr>
        <w:numPr>
          <w:ilvl w:val="0"/>
          <w:numId w:val="5"/>
        </w:numPr>
        <w:ind w:left="0" w:firstLine="720"/>
        <w:rPr/>
      </w:pPr>
      <w:r w:rsidDel="00000000" w:rsidR="00000000" w:rsidRPr="00000000">
        <w:rPr>
          <w:rtl w:val="0"/>
        </w:rPr>
        <w:t xml:space="preserve">Provide on-going support and advice for staff  </w:t>
      </w:r>
    </w:p>
    <w:p w:rsidR="00000000" w:rsidDel="00000000" w:rsidP="00000000" w:rsidRDefault="00000000" w:rsidRPr="00000000" w14:paraId="00000040">
      <w:pPr>
        <w:spacing w:after="9" w:line="240" w:lineRule="auto"/>
        <w:ind w:left="14" w:firstLine="0"/>
        <w:rPr/>
      </w:pPr>
      <w:r w:rsidDel="00000000" w:rsidR="00000000" w:rsidRPr="00000000">
        <w:rPr>
          <w:rtl w:val="0"/>
        </w:rPr>
        <w:t xml:space="preserve"> </w:t>
      </w:r>
    </w:p>
    <w:p w:rsidR="00000000" w:rsidDel="00000000" w:rsidP="00000000" w:rsidRDefault="00000000" w:rsidRPr="00000000" w14:paraId="00000041">
      <w:pPr>
        <w:spacing w:after="0" w:line="240" w:lineRule="auto"/>
        <w:ind w:left="14" w:firstLine="0"/>
        <w:rPr/>
      </w:pPr>
      <w:r w:rsidDel="00000000" w:rsidR="00000000" w:rsidRPr="00000000">
        <w:rPr>
          <w:rtl w:val="0"/>
        </w:rPr>
        <w:t xml:space="preserve"> </w:t>
      </w:r>
    </w:p>
    <w:p w:rsidR="00000000" w:rsidDel="00000000" w:rsidP="00000000" w:rsidRDefault="00000000" w:rsidRPr="00000000" w14:paraId="00000042">
      <w:pPr>
        <w:spacing w:after="0" w:line="240" w:lineRule="auto"/>
        <w:ind w:left="14" w:firstLine="0"/>
        <w:rPr/>
      </w:pPr>
      <w:r w:rsidDel="00000000" w:rsidR="00000000" w:rsidRPr="00000000">
        <w:rPr>
          <w:rtl w:val="0"/>
        </w:rPr>
      </w:r>
    </w:p>
    <w:p w:rsidR="00000000" w:rsidDel="00000000" w:rsidP="00000000" w:rsidRDefault="00000000" w:rsidRPr="00000000" w14:paraId="00000043">
      <w:pPr>
        <w:spacing w:after="18" w:line="240" w:lineRule="auto"/>
        <w:ind w:left="14" w:firstLine="0"/>
        <w:rPr/>
      </w:pPr>
      <w:r w:rsidDel="00000000" w:rsidR="00000000" w:rsidRPr="00000000">
        <w:rPr>
          <w:rtl w:val="0"/>
        </w:rPr>
        <w:t xml:space="preserve">  </w:t>
      </w:r>
    </w:p>
    <w:p w:rsidR="00000000" w:rsidDel="00000000" w:rsidP="00000000" w:rsidRDefault="00000000" w:rsidRPr="00000000" w14:paraId="00000044">
      <w:pPr>
        <w:spacing w:after="21" w:line="246" w:lineRule="auto"/>
        <w:ind w:right="-15"/>
        <w:rPr>
          <w:color w:val="0000ff"/>
        </w:rPr>
      </w:pPr>
      <w:r w:rsidDel="00000000" w:rsidR="00000000" w:rsidRPr="00000000">
        <w:rPr>
          <w:b w:val="1"/>
          <w:color w:val="0000ff"/>
          <w:rtl w:val="0"/>
        </w:rPr>
        <w:t xml:space="preserve">Identification, Assessment and Review  </w:t>
      </w:r>
      <w:r w:rsidDel="00000000" w:rsidR="00000000" w:rsidRPr="00000000">
        <w:rPr>
          <w:rtl w:val="0"/>
        </w:rPr>
      </w:r>
    </w:p>
    <w:p w:rsidR="00000000" w:rsidDel="00000000" w:rsidP="00000000" w:rsidRDefault="00000000" w:rsidRPr="00000000" w14:paraId="00000045">
      <w:pPr>
        <w:spacing w:after="20" w:line="240" w:lineRule="auto"/>
        <w:ind w:left="14" w:firstLine="0"/>
        <w:rPr/>
      </w:pPr>
      <w:r w:rsidDel="00000000" w:rsidR="00000000" w:rsidRPr="00000000">
        <w:rPr>
          <w:rtl w:val="0"/>
        </w:rPr>
        <w:t xml:space="preserve">  </w:t>
      </w:r>
    </w:p>
    <w:p w:rsidR="00000000" w:rsidDel="00000000" w:rsidP="00000000" w:rsidRDefault="00000000" w:rsidRPr="00000000" w14:paraId="00000046">
      <w:pPr>
        <w:spacing w:after="18" w:line="240" w:lineRule="auto"/>
        <w:ind w:left="374" w:firstLine="0"/>
        <w:rPr/>
      </w:pPr>
      <w:r w:rsidDel="00000000" w:rsidR="00000000" w:rsidRPr="00000000">
        <w:rPr>
          <w:b w:val="1"/>
          <w:u w:val="single"/>
          <w:rtl w:val="0"/>
        </w:rPr>
        <w:t xml:space="preserve">A Graduated Approach to SEN Support</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47">
      <w:pPr>
        <w:spacing w:after="20" w:line="240" w:lineRule="auto"/>
        <w:ind w:left="374" w:firstLine="0"/>
        <w:rPr/>
      </w:pP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48">
      <w:pPr>
        <w:spacing w:after="21" w:line="246" w:lineRule="auto"/>
        <w:ind w:right="-15"/>
        <w:rPr/>
      </w:pPr>
      <w:r w:rsidDel="00000000" w:rsidR="00000000" w:rsidRPr="00000000">
        <w:rPr>
          <w:b w:val="1"/>
          <w:rtl w:val="0"/>
        </w:rPr>
        <w:t xml:space="preserve">High Quality First Teaching. </w:t>
      </w:r>
      <w:r w:rsidDel="00000000" w:rsidR="00000000" w:rsidRPr="00000000">
        <w:rPr>
          <w:rtl w:val="0"/>
        </w:rPr>
        <w:t xml:space="preserve">  </w:t>
      </w:r>
    </w:p>
    <w:p w:rsidR="00000000" w:rsidDel="00000000" w:rsidP="00000000" w:rsidRDefault="00000000" w:rsidRPr="00000000" w14:paraId="00000049">
      <w:pPr>
        <w:ind w:right="365"/>
        <w:rPr/>
      </w:pPr>
      <w:r w:rsidDel="00000000" w:rsidR="00000000" w:rsidRPr="00000000">
        <w:rPr>
          <w:rtl w:val="0"/>
        </w:rPr>
        <w:t xml:space="preserve">Class teachers are responsible and accountable for the progress and development of all the pupils in their class, including where pupils access support from teaching assistants or specialist staff. High quality teaching, differentiated for individual pupils, is the first step in responding to pupils who have or may have SEND; additional intervention and support cannot compensate for a lack of high quality teaching.   </w:t>
      </w:r>
    </w:p>
    <w:p w:rsidR="00000000" w:rsidDel="00000000" w:rsidP="00000000" w:rsidRDefault="00000000" w:rsidRPr="00000000" w14:paraId="0000004A">
      <w:pPr>
        <w:rPr/>
      </w:pPr>
      <w:r w:rsidDel="00000000" w:rsidR="00000000" w:rsidRPr="00000000">
        <w:rPr>
          <w:rtl w:val="0"/>
        </w:rPr>
        <w:t xml:space="preserve">The Leadership team regularly and carefully review the quality of teaching for all pupils, including those at risk of underachievement.  </w:t>
      </w:r>
    </w:p>
    <w:p w:rsidR="00000000" w:rsidDel="00000000" w:rsidP="00000000" w:rsidRDefault="00000000" w:rsidRPr="00000000" w14:paraId="0000004B">
      <w:pPr>
        <w:spacing w:after="35" w:line="240" w:lineRule="auto"/>
        <w:ind w:left="14" w:firstLine="0"/>
        <w:rPr/>
      </w:pPr>
      <w:r w:rsidDel="00000000" w:rsidR="00000000" w:rsidRPr="00000000">
        <w:rPr>
          <w:rtl w:val="0"/>
        </w:rPr>
        <w:t xml:space="preserve">  </w:t>
      </w:r>
    </w:p>
    <w:p w:rsidR="00000000" w:rsidDel="00000000" w:rsidP="00000000" w:rsidRDefault="00000000" w:rsidRPr="00000000" w14:paraId="0000004C">
      <w:pPr>
        <w:spacing w:after="21" w:line="246" w:lineRule="auto"/>
        <w:ind w:right="-15"/>
        <w:rPr/>
      </w:pPr>
      <w:r w:rsidDel="00000000" w:rsidR="00000000" w:rsidRPr="00000000">
        <w:rPr>
          <w:b w:val="1"/>
          <w:rtl w:val="0"/>
        </w:rPr>
        <w:t xml:space="preserve">Assess </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D">
      <w:pPr>
        <w:ind w:right="393"/>
        <w:rPr/>
      </w:pPr>
      <w:r w:rsidDel="00000000" w:rsidR="00000000" w:rsidRPr="00000000">
        <w:rPr>
          <w:rtl w:val="0"/>
        </w:rPr>
        <w:t xml:space="preserve">In identifying a child as needing SEN support the class teacher, working with the SENCo, will carry out a clear analysis of the pupil’s needs. This will draw on the teacher’s assessment and experience of the pupil, their previous progress and attainment, the views and experience of parents, the pupil’s own views and, if relevant, advice from external support services. At this stage, the pupil will be placed on the SEND register as a means of recording and monitoring the provision put in place for them.    </w:t>
      </w:r>
    </w:p>
    <w:p w:rsidR="00000000" w:rsidDel="00000000" w:rsidP="00000000" w:rsidRDefault="00000000" w:rsidRPr="00000000" w14:paraId="0000004E">
      <w:pPr>
        <w:spacing w:after="37" w:line="240" w:lineRule="auto"/>
        <w:ind w:left="14" w:firstLine="0"/>
        <w:rPr/>
      </w:pPr>
      <w:r w:rsidDel="00000000" w:rsidR="00000000" w:rsidRPr="00000000">
        <w:rPr>
          <w:rtl w:val="0"/>
        </w:rPr>
        <w:t xml:space="preserve">  </w:t>
      </w:r>
    </w:p>
    <w:p w:rsidR="00000000" w:rsidDel="00000000" w:rsidP="00000000" w:rsidRDefault="00000000" w:rsidRPr="00000000" w14:paraId="0000004F">
      <w:pPr>
        <w:spacing w:after="21" w:line="246" w:lineRule="auto"/>
        <w:ind w:right="-15"/>
        <w:rPr/>
      </w:pPr>
      <w:r w:rsidDel="00000000" w:rsidR="00000000" w:rsidRPr="00000000">
        <w:rPr>
          <w:b w:val="1"/>
          <w:rtl w:val="0"/>
        </w:rPr>
        <w:t xml:space="preserve">Plan </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Where children are not making expected progress, SEN support will be considered and an SEN Support Plan may be written. This will be a working document and will detail the desired learning outcomes, who will provide the support and the frequency of this support. A clear review date will be set. Parents must be notified and plans will be shared with parents at parent consultation evenings or at reviews with the  SENCo.  </w:t>
      </w:r>
    </w:p>
    <w:p w:rsidR="00000000" w:rsidDel="00000000" w:rsidP="00000000" w:rsidRDefault="00000000" w:rsidRPr="00000000" w14:paraId="00000051">
      <w:pPr>
        <w:spacing w:after="40" w:line="240" w:lineRule="auto"/>
        <w:ind w:left="14" w:firstLine="0"/>
        <w:rPr/>
      </w:pPr>
      <w:r w:rsidDel="00000000" w:rsidR="00000000" w:rsidRPr="00000000">
        <w:rPr>
          <w:rtl w:val="0"/>
        </w:rPr>
        <w:t xml:space="preserve">  </w:t>
      </w:r>
    </w:p>
    <w:p w:rsidR="00000000" w:rsidDel="00000000" w:rsidP="00000000" w:rsidRDefault="00000000" w:rsidRPr="00000000" w14:paraId="00000052">
      <w:pPr>
        <w:spacing w:after="21" w:line="246" w:lineRule="auto"/>
        <w:ind w:right="-15"/>
        <w:rPr/>
      </w:pPr>
      <w:r w:rsidDel="00000000" w:rsidR="00000000" w:rsidRPr="00000000">
        <w:rPr>
          <w:b w:val="1"/>
          <w:rtl w:val="0"/>
        </w:rPr>
        <w:t xml:space="preserve">Do </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3">
      <w:pPr>
        <w:ind w:right="265"/>
        <w:rPr/>
      </w:pPr>
      <w:r w:rsidDel="00000000" w:rsidR="00000000" w:rsidRPr="00000000">
        <w:rPr>
          <w:rtl w:val="0"/>
        </w:rPr>
        <w:t xml:space="preserve">The class teacher will remain responsible for working with the pupil on a daily basis. Where the interventions involve group or one-to-one teaching away from the main class or subject teacher, the class teacher retains responsibility for the pupil and their progress against set targets.   </w:t>
      </w:r>
    </w:p>
    <w:p w:rsidR="00000000" w:rsidDel="00000000" w:rsidP="00000000" w:rsidRDefault="00000000" w:rsidRPr="00000000" w14:paraId="00000054">
      <w:pPr>
        <w:spacing w:after="18" w:line="240" w:lineRule="auto"/>
        <w:ind w:left="14" w:firstLine="0"/>
        <w:rPr/>
      </w:pPr>
      <w:r w:rsidDel="00000000" w:rsidR="00000000" w:rsidRPr="00000000">
        <w:rPr>
          <w:rtl w:val="0"/>
        </w:rPr>
        <w:t xml:space="preserve">  </w:t>
      </w:r>
    </w:p>
    <w:p w:rsidR="00000000" w:rsidDel="00000000" w:rsidP="00000000" w:rsidRDefault="00000000" w:rsidRPr="00000000" w14:paraId="00000055">
      <w:pPr>
        <w:spacing w:after="21" w:line="246" w:lineRule="auto"/>
        <w:ind w:right="-15"/>
        <w:rPr/>
      </w:pPr>
      <w:r w:rsidDel="00000000" w:rsidR="00000000" w:rsidRPr="00000000">
        <w:rPr>
          <w:b w:val="1"/>
          <w:rtl w:val="0"/>
        </w:rPr>
        <w:t xml:space="preserve">Review  </w:t>
      </w:r>
      <w:r w:rsidDel="00000000" w:rsidR="00000000" w:rsidRPr="00000000">
        <w:rPr>
          <w:rtl w:val="0"/>
        </w:rPr>
      </w:r>
    </w:p>
    <w:p w:rsidR="00000000" w:rsidDel="00000000" w:rsidP="00000000" w:rsidRDefault="00000000" w:rsidRPr="00000000" w14:paraId="00000056">
      <w:pPr>
        <w:ind w:right="188"/>
        <w:rPr/>
      </w:pPr>
      <w:r w:rsidDel="00000000" w:rsidR="00000000" w:rsidRPr="00000000">
        <w:rPr>
          <w:rtl w:val="0"/>
        </w:rPr>
        <w:t xml:space="preserve">The impact of the support and interventions and their impact on the pupil’s progress will be reviewed in line with the agreed date. The class teacher, working with the SENCO, should revise the support in light of the pupil’s progress and development, deciding on any changes to the support and outcomes in consultation with the parent and pupil.   </w:t>
      </w:r>
    </w:p>
    <w:p w:rsidR="00000000" w:rsidDel="00000000" w:rsidP="00000000" w:rsidRDefault="00000000" w:rsidRPr="00000000" w14:paraId="00000057">
      <w:pPr>
        <w:spacing w:after="8" w:line="240" w:lineRule="auto"/>
        <w:ind w:left="0" w:firstLine="0"/>
        <w:rPr/>
      </w:pPr>
      <w:r w:rsidDel="00000000" w:rsidR="00000000" w:rsidRPr="00000000">
        <w:rPr>
          <w:rtl w:val="0"/>
        </w:rPr>
        <w:t xml:space="preserve"> </w:t>
      </w:r>
    </w:p>
    <w:p w:rsidR="00000000" w:rsidDel="00000000" w:rsidP="00000000" w:rsidRDefault="00000000" w:rsidRPr="00000000" w14:paraId="00000058">
      <w:pPr>
        <w:rPr/>
      </w:pPr>
      <w:r w:rsidDel="00000000" w:rsidR="00000000" w:rsidRPr="00000000">
        <w:rPr>
          <w:rtl w:val="0"/>
        </w:rPr>
        <w:t xml:space="preserve">For more complex and higher levels of need the SENCo will work with parents and other agencies to begin collating evidence to support an Education, Health and Care Needs Assessment in accordance with CoP 6.63.  </w:t>
      </w:r>
    </w:p>
    <w:p w:rsidR="00000000" w:rsidDel="00000000" w:rsidP="00000000" w:rsidRDefault="00000000" w:rsidRPr="00000000" w14:paraId="00000059">
      <w:pPr>
        <w:spacing w:after="20" w:line="240" w:lineRule="auto"/>
        <w:ind w:left="14" w:firstLine="0"/>
        <w:rPr/>
      </w:pPr>
      <w:r w:rsidDel="00000000" w:rsidR="00000000" w:rsidRPr="00000000">
        <w:rPr>
          <w:color w:val="404040"/>
          <w:rtl w:val="0"/>
        </w:rPr>
        <w:t xml:space="preserve"> </w:t>
      </w:r>
      <w:r w:rsidDel="00000000" w:rsidR="00000000" w:rsidRPr="00000000">
        <w:rPr>
          <w:rtl w:val="0"/>
        </w:rPr>
        <w:t xml:space="preserve">  </w:t>
      </w:r>
    </w:p>
    <w:p w:rsidR="00000000" w:rsidDel="00000000" w:rsidP="00000000" w:rsidRDefault="00000000" w:rsidRPr="00000000" w14:paraId="0000005A">
      <w:pPr>
        <w:rPr/>
      </w:pPr>
      <w:r w:rsidDel="00000000" w:rsidR="00000000" w:rsidRPr="00000000">
        <w:rPr>
          <w:rtl w:val="0"/>
        </w:rPr>
        <w:t xml:space="preserve">Where a pupil has an Education and Health Care plan, the local authority, in cooperation with the school, must review that plan as a minimum every twelve months.  </w:t>
      </w:r>
    </w:p>
    <w:p w:rsidR="00000000" w:rsidDel="00000000" w:rsidP="00000000" w:rsidRDefault="00000000" w:rsidRPr="00000000" w14:paraId="0000005B">
      <w:pPr>
        <w:spacing w:after="0" w:line="240" w:lineRule="auto"/>
        <w:ind w:left="14" w:firstLine="0"/>
        <w:rPr/>
      </w:pPr>
      <w:r w:rsidDel="00000000" w:rsidR="00000000" w:rsidRPr="00000000">
        <w:rPr>
          <w:rtl w:val="0"/>
        </w:rPr>
        <w:t xml:space="preserve">  </w:t>
      </w:r>
    </w:p>
    <w:p w:rsidR="00000000" w:rsidDel="00000000" w:rsidP="00000000" w:rsidRDefault="00000000" w:rsidRPr="00000000" w14:paraId="0000005C">
      <w:pPr>
        <w:spacing w:after="129" w:lineRule="auto"/>
        <w:rPr/>
      </w:pPr>
      <w:r w:rsidDel="00000000" w:rsidR="00000000" w:rsidRPr="00000000">
        <w:rPr>
          <w:rtl w:val="0"/>
        </w:rPr>
        <w:t xml:space="preserve">Bramley Park Academy also recognise factors which are not a special educational need but may impact on progress and attainment. These include:-  </w:t>
      </w:r>
    </w:p>
    <w:p w:rsidR="00000000" w:rsidDel="00000000" w:rsidP="00000000" w:rsidRDefault="00000000" w:rsidRPr="00000000" w14:paraId="0000005D">
      <w:pPr>
        <w:numPr>
          <w:ilvl w:val="0"/>
          <w:numId w:val="1"/>
        </w:numPr>
        <w:spacing w:after="79" w:lineRule="auto"/>
        <w:ind w:left="0" w:firstLine="720"/>
        <w:rPr/>
      </w:pPr>
      <w:r w:rsidDel="00000000" w:rsidR="00000000" w:rsidRPr="00000000">
        <w:rPr>
          <w:rtl w:val="0"/>
        </w:rPr>
        <w:t xml:space="preserve">Disability ( the Code of Practice outlines the “reasonable adjustment  </w:t>
      </w:r>
    </w:p>
    <w:p w:rsidR="00000000" w:rsidDel="00000000" w:rsidP="00000000" w:rsidRDefault="00000000" w:rsidRPr="00000000" w14:paraId="0000005E">
      <w:pPr>
        <w:spacing w:after="102" w:lineRule="auto"/>
        <w:ind w:left="1104" w:hanging="0.9999999999999432"/>
        <w:rPr/>
      </w:pPr>
      <w:r w:rsidDel="00000000" w:rsidR="00000000" w:rsidRPr="00000000">
        <w:rPr>
          <w:rtl w:val="0"/>
        </w:rPr>
        <w:t xml:space="preserve">“ duty for all settings and schools provided under current Disability  </w:t>
      </w:r>
    </w:p>
    <w:p w:rsidR="00000000" w:rsidDel="00000000" w:rsidP="00000000" w:rsidRDefault="00000000" w:rsidRPr="00000000" w14:paraId="0000005F">
      <w:pPr>
        <w:spacing w:after="158" w:lineRule="auto"/>
        <w:rPr/>
      </w:pPr>
      <w:r w:rsidDel="00000000" w:rsidR="00000000" w:rsidRPr="00000000">
        <w:rPr>
          <w:rtl w:val="0"/>
        </w:rPr>
        <w:t xml:space="preserve">  </w:t>
        <w:tab/>
        <w:t xml:space="preserve">Equality legislation – these alone do not constitute SEN)  </w:t>
      </w:r>
    </w:p>
    <w:p w:rsidR="00000000" w:rsidDel="00000000" w:rsidP="00000000" w:rsidRDefault="00000000" w:rsidRPr="00000000" w14:paraId="00000060">
      <w:pPr>
        <w:numPr>
          <w:ilvl w:val="0"/>
          <w:numId w:val="1"/>
        </w:numPr>
        <w:spacing w:after="183" w:lineRule="auto"/>
        <w:ind w:left="0" w:firstLine="720"/>
        <w:rPr/>
      </w:pPr>
      <w:r w:rsidDel="00000000" w:rsidR="00000000" w:rsidRPr="00000000">
        <w:rPr>
          <w:rtl w:val="0"/>
        </w:rPr>
        <w:t xml:space="preserve">Attendance and Punctuality  </w:t>
      </w:r>
    </w:p>
    <w:p w:rsidR="00000000" w:rsidDel="00000000" w:rsidP="00000000" w:rsidRDefault="00000000" w:rsidRPr="00000000" w14:paraId="00000061">
      <w:pPr>
        <w:numPr>
          <w:ilvl w:val="0"/>
          <w:numId w:val="1"/>
        </w:numPr>
        <w:spacing w:after="191" w:lineRule="auto"/>
        <w:ind w:left="0" w:firstLine="720"/>
        <w:rPr/>
      </w:pPr>
      <w:r w:rsidDel="00000000" w:rsidR="00000000" w:rsidRPr="00000000">
        <w:rPr>
          <w:rtl w:val="0"/>
        </w:rPr>
        <w:t xml:space="preserve">Health and Welfare  </w:t>
      </w:r>
    </w:p>
    <w:p w:rsidR="00000000" w:rsidDel="00000000" w:rsidP="00000000" w:rsidRDefault="00000000" w:rsidRPr="00000000" w14:paraId="00000062">
      <w:pPr>
        <w:numPr>
          <w:ilvl w:val="0"/>
          <w:numId w:val="1"/>
        </w:numPr>
        <w:spacing w:after="165" w:lineRule="auto"/>
        <w:ind w:left="0" w:firstLine="720"/>
        <w:rPr/>
      </w:pPr>
      <w:r w:rsidDel="00000000" w:rsidR="00000000" w:rsidRPr="00000000">
        <w:rPr>
          <w:rtl w:val="0"/>
        </w:rPr>
        <w:t xml:space="preserve">EAL  </w:t>
      </w:r>
    </w:p>
    <w:p w:rsidR="00000000" w:rsidDel="00000000" w:rsidP="00000000" w:rsidRDefault="00000000" w:rsidRPr="00000000" w14:paraId="00000063">
      <w:pPr>
        <w:numPr>
          <w:ilvl w:val="0"/>
          <w:numId w:val="1"/>
        </w:numPr>
        <w:ind w:left="0" w:firstLine="720"/>
        <w:rPr/>
      </w:pPr>
      <w:r w:rsidDel="00000000" w:rsidR="00000000" w:rsidRPr="00000000">
        <w:rPr>
          <w:rtl w:val="0"/>
        </w:rPr>
        <w:t xml:space="preserve">Being in receipt of Pupil Premium Grant  </w:t>
      </w:r>
    </w:p>
    <w:p w:rsidR="00000000" w:rsidDel="00000000" w:rsidP="00000000" w:rsidRDefault="00000000" w:rsidRPr="00000000" w14:paraId="00000064">
      <w:pPr>
        <w:numPr>
          <w:ilvl w:val="0"/>
          <w:numId w:val="1"/>
        </w:numPr>
        <w:spacing w:after="90" w:lineRule="auto"/>
        <w:ind w:left="0" w:firstLine="720"/>
        <w:rPr/>
      </w:pPr>
      <w:r w:rsidDel="00000000" w:rsidR="00000000" w:rsidRPr="00000000">
        <w:rPr>
          <w:rtl w:val="0"/>
        </w:rPr>
        <w:t xml:space="preserve">Being a Looked After Child  </w:t>
      </w:r>
    </w:p>
    <w:p w:rsidR="00000000" w:rsidDel="00000000" w:rsidP="00000000" w:rsidRDefault="00000000" w:rsidRPr="00000000" w14:paraId="00000065">
      <w:pPr>
        <w:spacing w:after="20" w:line="240" w:lineRule="auto"/>
        <w:ind w:left="14" w:firstLine="0"/>
        <w:rPr/>
      </w:pPr>
      <w:r w:rsidDel="00000000" w:rsidR="00000000" w:rsidRPr="00000000">
        <w:rPr>
          <w:rtl w:val="0"/>
        </w:rPr>
        <w:t xml:space="preserve">  </w:t>
      </w:r>
    </w:p>
    <w:p w:rsidR="00000000" w:rsidDel="00000000" w:rsidP="00000000" w:rsidRDefault="00000000" w:rsidRPr="00000000" w14:paraId="00000066">
      <w:pPr>
        <w:spacing w:after="21" w:line="246" w:lineRule="auto"/>
        <w:ind w:right="-15"/>
        <w:rPr>
          <w:color w:val="0000ff"/>
        </w:rPr>
      </w:pPr>
      <w:r w:rsidDel="00000000" w:rsidR="00000000" w:rsidRPr="00000000">
        <w:rPr>
          <w:b w:val="1"/>
          <w:color w:val="0000ff"/>
          <w:rtl w:val="0"/>
        </w:rPr>
        <w:t xml:space="preserve">Roles and Responsibilities  </w:t>
      </w:r>
      <w:r w:rsidDel="00000000" w:rsidR="00000000" w:rsidRPr="00000000">
        <w:rPr>
          <w:rtl w:val="0"/>
        </w:rPr>
      </w:r>
    </w:p>
    <w:p w:rsidR="00000000" w:rsidDel="00000000" w:rsidP="00000000" w:rsidRDefault="00000000" w:rsidRPr="00000000" w14:paraId="00000067">
      <w:pPr>
        <w:spacing w:after="19" w:line="240" w:lineRule="auto"/>
        <w:ind w:left="14" w:firstLine="0"/>
        <w:rPr/>
      </w:pPr>
      <w:r w:rsidDel="00000000" w:rsidR="00000000" w:rsidRPr="00000000">
        <w:rPr>
          <w:rtl w:val="0"/>
        </w:rPr>
        <w:t xml:space="preserve">  </w:t>
      </w:r>
    </w:p>
    <w:p w:rsidR="00000000" w:rsidDel="00000000" w:rsidP="00000000" w:rsidRDefault="00000000" w:rsidRPr="00000000" w14:paraId="00000068">
      <w:pPr>
        <w:ind w:right="791"/>
        <w:rPr/>
      </w:pPr>
      <w:r w:rsidDel="00000000" w:rsidR="00000000" w:rsidRPr="00000000">
        <w:rPr>
          <w:rtl w:val="0"/>
        </w:rPr>
        <w:t xml:space="preserve">At Bramley Park Academy the Leadership Team (including the SENCo) and the Governing Body are responsible for the monitoring and reviewing of provision for SEND in school.  </w:t>
      </w:r>
    </w:p>
    <w:p w:rsidR="00000000" w:rsidDel="00000000" w:rsidP="00000000" w:rsidRDefault="00000000" w:rsidRPr="00000000" w14:paraId="00000069">
      <w:pPr>
        <w:spacing w:after="18" w:line="240" w:lineRule="auto"/>
        <w:ind w:left="14" w:firstLine="0"/>
        <w:rPr/>
      </w:pPr>
      <w:r w:rsidDel="00000000" w:rsidR="00000000" w:rsidRPr="00000000">
        <w:rPr>
          <w:rtl w:val="0"/>
        </w:rPr>
        <w:t xml:space="preserve">  </w:t>
      </w:r>
    </w:p>
    <w:p w:rsidR="00000000" w:rsidDel="00000000" w:rsidP="00000000" w:rsidRDefault="00000000" w:rsidRPr="00000000" w14:paraId="0000006A">
      <w:pPr>
        <w:spacing w:after="9" w:line="240" w:lineRule="auto"/>
        <w:ind w:right="-15"/>
        <w:rPr/>
      </w:pPr>
      <w:r w:rsidDel="00000000" w:rsidR="00000000" w:rsidRPr="00000000">
        <w:rPr>
          <w:u w:val="single"/>
          <w:rtl w:val="0"/>
        </w:rPr>
        <w:t xml:space="preserve">    </w:t>
      </w:r>
      <w:r w:rsidDel="00000000" w:rsidR="00000000" w:rsidRPr="00000000">
        <w:rPr>
          <w:i w:val="1"/>
          <w:u w:val="single"/>
          <w:rtl w:val="0"/>
        </w:rPr>
        <w:t xml:space="preserve">The key responsibilities of the SENCo are:</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6B">
      <w:pPr>
        <w:spacing w:after="195" w:line="240" w:lineRule="auto"/>
        <w:ind w:left="14" w:firstLine="0"/>
        <w:rPr/>
      </w:pPr>
      <w:r w:rsidDel="00000000" w:rsidR="00000000" w:rsidRPr="00000000">
        <w:rPr>
          <w:rtl w:val="0"/>
        </w:rPr>
        <w:t xml:space="preserve">  </w:t>
      </w:r>
    </w:p>
    <w:p w:rsidR="00000000" w:rsidDel="00000000" w:rsidP="00000000" w:rsidRDefault="00000000" w:rsidRPr="00000000" w14:paraId="0000006C">
      <w:pPr>
        <w:numPr>
          <w:ilvl w:val="0"/>
          <w:numId w:val="1"/>
        </w:numPr>
        <w:spacing w:after="129" w:lineRule="auto"/>
        <w:ind w:left="0" w:firstLine="720"/>
        <w:rPr/>
      </w:pPr>
      <w:r w:rsidDel="00000000" w:rsidR="00000000" w:rsidRPr="00000000">
        <w:rPr>
          <w:rtl w:val="0"/>
        </w:rPr>
        <w:t xml:space="preserve">To oversee the day-to-day operation of the school’s SEND policy.  </w:t>
      </w:r>
    </w:p>
    <w:p w:rsidR="00000000" w:rsidDel="00000000" w:rsidP="00000000" w:rsidRDefault="00000000" w:rsidRPr="00000000" w14:paraId="0000006D">
      <w:pPr>
        <w:numPr>
          <w:ilvl w:val="0"/>
          <w:numId w:val="1"/>
        </w:numPr>
        <w:spacing w:after="127" w:lineRule="auto"/>
        <w:ind w:left="0" w:firstLine="720"/>
        <w:rPr/>
      </w:pPr>
      <w:r w:rsidDel="00000000" w:rsidR="00000000" w:rsidRPr="00000000">
        <w:rPr>
          <w:rtl w:val="0"/>
        </w:rPr>
        <w:t xml:space="preserve">To monitor, evaluate and review provision for SEND.  </w:t>
      </w:r>
    </w:p>
    <w:p w:rsidR="00000000" w:rsidDel="00000000" w:rsidP="00000000" w:rsidRDefault="00000000" w:rsidRPr="00000000" w14:paraId="0000006E">
      <w:pPr>
        <w:numPr>
          <w:ilvl w:val="0"/>
          <w:numId w:val="1"/>
        </w:numPr>
        <w:spacing w:after="191" w:lineRule="auto"/>
        <w:ind w:left="0" w:firstLine="720"/>
        <w:rPr/>
      </w:pPr>
      <w:r w:rsidDel="00000000" w:rsidR="00000000" w:rsidRPr="00000000">
        <w:rPr>
          <w:rtl w:val="0"/>
        </w:rPr>
        <w:t xml:space="preserve">To assist with and advise on, the teaching and assessment of children with SEND.  </w:t>
      </w:r>
    </w:p>
    <w:p w:rsidR="00000000" w:rsidDel="00000000" w:rsidP="00000000" w:rsidRDefault="00000000" w:rsidRPr="00000000" w14:paraId="0000006F">
      <w:pPr>
        <w:numPr>
          <w:ilvl w:val="0"/>
          <w:numId w:val="1"/>
        </w:numPr>
        <w:spacing w:after="130" w:lineRule="auto"/>
        <w:ind w:left="0" w:firstLine="720"/>
        <w:rPr/>
      </w:pPr>
      <w:r w:rsidDel="00000000" w:rsidR="00000000" w:rsidRPr="00000000">
        <w:rPr>
          <w:rtl w:val="0"/>
        </w:rPr>
        <w:t xml:space="preserve">To enable early identification of children with SEND, through meeting with class teachers, monitoring data and observing and assessing children in the classroom.  </w:t>
      </w:r>
    </w:p>
    <w:p w:rsidR="00000000" w:rsidDel="00000000" w:rsidP="00000000" w:rsidRDefault="00000000" w:rsidRPr="00000000" w14:paraId="00000070">
      <w:pPr>
        <w:numPr>
          <w:ilvl w:val="0"/>
          <w:numId w:val="1"/>
        </w:numPr>
        <w:spacing w:after="130" w:lineRule="auto"/>
        <w:ind w:left="0" w:firstLine="720"/>
        <w:rPr/>
      </w:pPr>
      <w:r w:rsidDel="00000000" w:rsidR="00000000" w:rsidRPr="00000000">
        <w:rPr>
          <w:rtl w:val="0"/>
        </w:rPr>
        <w:t xml:space="preserve">To provide a link between school and outside agencies, make contact with these agencies and attend meetings when necessary.  </w:t>
      </w:r>
    </w:p>
    <w:p w:rsidR="00000000" w:rsidDel="00000000" w:rsidP="00000000" w:rsidRDefault="00000000" w:rsidRPr="00000000" w14:paraId="00000071">
      <w:pPr>
        <w:numPr>
          <w:ilvl w:val="0"/>
          <w:numId w:val="1"/>
        </w:numPr>
        <w:spacing w:after="267" w:lineRule="auto"/>
        <w:ind w:left="0" w:firstLine="720"/>
        <w:rPr/>
      </w:pPr>
      <w:r w:rsidDel="00000000" w:rsidR="00000000" w:rsidRPr="00000000">
        <w:rPr>
          <w:rtl w:val="0"/>
        </w:rPr>
        <w:t xml:space="preserve">To provide a link for teachers who think a child may need outside agency support.  </w:t>
      </w:r>
    </w:p>
    <w:p w:rsidR="00000000" w:rsidDel="00000000" w:rsidP="00000000" w:rsidRDefault="00000000" w:rsidRPr="00000000" w14:paraId="00000072">
      <w:pPr>
        <w:numPr>
          <w:ilvl w:val="0"/>
          <w:numId w:val="1"/>
        </w:numPr>
        <w:spacing w:after="210" w:lineRule="auto"/>
        <w:ind w:left="0" w:firstLine="720"/>
        <w:rPr/>
      </w:pPr>
      <w:r w:rsidDel="00000000" w:rsidR="00000000" w:rsidRPr="00000000">
        <w:rPr>
          <w:rtl w:val="0"/>
        </w:rPr>
        <w:t xml:space="preserve">To ensure that the school’s SEND register is updated regularly.  </w:t>
      </w:r>
    </w:p>
    <w:p w:rsidR="00000000" w:rsidDel="00000000" w:rsidP="00000000" w:rsidRDefault="00000000" w:rsidRPr="00000000" w14:paraId="00000073">
      <w:pPr>
        <w:numPr>
          <w:ilvl w:val="0"/>
          <w:numId w:val="1"/>
        </w:numPr>
        <w:spacing w:after="131" w:lineRule="auto"/>
        <w:ind w:left="0" w:firstLine="720"/>
        <w:rPr/>
      </w:pPr>
      <w:r w:rsidDel="00000000" w:rsidR="00000000" w:rsidRPr="00000000">
        <w:rPr>
          <w:rtl w:val="0"/>
        </w:rPr>
        <w:t xml:space="preserve">To ensure individual programmes of provision are written and reviewed termly.  </w:t>
      </w:r>
    </w:p>
    <w:p w:rsidR="00000000" w:rsidDel="00000000" w:rsidP="00000000" w:rsidRDefault="00000000" w:rsidRPr="00000000" w14:paraId="00000074">
      <w:pPr>
        <w:numPr>
          <w:ilvl w:val="0"/>
          <w:numId w:val="1"/>
        </w:numPr>
        <w:spacing w:after="132" w:lineRule="auto"/>
        <w:ind w:left="0" w:firstLine="720"/>
        <w:rPr/>
      </w:pPr>
      <w:r w:rsidDel="00000000" w:rsidR="00000000" w:rsidRPr="00000000">
        <w:rPr>
          <w:rtl w:val="0"/>
        </w:rPr>
        <w:t xml:space="preserve">To meet with parents and pupils to discuss concerns and support needs and progress.  </w:t>
      </w:r>
    </w:p>
    <w:p w:rsidR="00000000" w:rsidDel="00000000" w:rsidP="00000000" w:rsidRDefault="00000000" w:rsidRPr="00000000" w14:paraId="00000075">
      <w:pPr>
        <w:numPr>
          <w:ilvl w:val="0"/>
          <w:numId w:val="1"/>
        </w:numPr>
        <w:spacing w:after="126" w:lineRule="auto"/>
        <w:ind w:left="0" w:firstLine="720"/>
        <w:rPr/>
      </w:pPr>
      <w:r w:rsidDel="00000000" w:rsidR="00000000" w:rsidRPr="00000000">
        <w:rPr>
          <w:rtl w:val="0"/>
        </w:rPr>
        <w:t xml:space="preserve">To provide an annual report to governors.  </w:t>
      </w:r>
    </w:p>
    <w:p w:rsidR="00000000" w:rsidDel="00000000" w:rsidP="00000000" w:rsidRDefault="00000000" w:rsidRPr="00000000" w14:paraId="00000076">
      <w:pPr>
        <w:numPr>
          <w:ilvl w:val="0"/>
          <w:numId w:val="1"/>
        </w:numPr>
        <w:spacing w:after="129" w:lineRule="auto"/>
        <w:ind w:left="0" w:firstLine="720"/>
        <w:rPr/>
      </w:pPr>
      <w:r w:rsidDel="00000000" w:rsidR="00000000" w:rsidRPr="00000000">
        <w:rPr>
          <w:rtl w:val="0"/>
        </w:rPr>
        <w:t xml:space="preserve">To organise annual and termly review meetings as required.  </w:t>
      </w:r>
    </w:p>
    <w:p w:rsidR="00000000" w:rsidDel="00000000" w:rsidP="00000000" w:rsidRDefault="00000000" w:rsidRPr="00000000" w14:paraId="00000077">
      <w:pPr>
        <w:numPr>
          <w:ilvl w:val="0"/>
          <w:numId w:val="1"/>
        </w:numPr>
        <w:ind w:left="0" w:firstLine="720"/>
        <w:rPr/>
      </w:pPr>
      <w:r w:rsidDel="00000000" w:rsidR="00000000" w:rsidRPr="00000000">
        <w:rPr>
          <w:rtl w:val="0"/>
        </w:rPr>
        <w:t xml:space="preserve">To lead staff development for teachers and LSAs, to enable them to develop skills for teaching and identifying children with SEND.  </w:t>
      </w:r>
    </w:p>
    <w:p w:rsidR="00000000" w:rsidDel="00000000" w:rsidP="00000000" w:rsidRDefault="00000000" w:rsidRPr="00000000" w14:paraId="00000078">
      <w:pPr>
        <w:spacing w:after="18" w:line="240" w:lineRule="auto"/>
        <w:ind w:left="14" w:firstLine="0"/>
        <w:rPr/>
      </w:pPr>
      <w:r w:rsidDel="00000000" w:rsidR="00000000" w:rsidRPr="00000000">
        <w:rPr>
          <w:rtl w:val="0"/>
        </w:rPr>
        <w:t xml:space="preserve">  </w:t>
      </w:r>
    </w:p>
    <w:p w:rsidR="00000000" w:rsidDel="00000000" w:rsidP="00000000" w:rsidRDefault="00000000" w:rsidRPr="00000000" w14:paraId="00000079">
      <w:pPr>
        <w:ind w:left="384" w:hanging="1.0000000000000142"/>
        <w:rPr/>
      </w:pPr>
      <w:r w:rsidDel="00000000" w:rsidR="00000000" w:rsidRPr="00000000">
        <w:rPr>
          <w:rtl w:val="0"/>
        </w:rPr>
        <w:t xml:space="preserve">The responsibilities of the Leadership Team in terms of SEND are:  </w:t>
      </w:r>
    </w:p>
    <w:p w:rsidR="00000000" w:rsidDel="00000000" w:rsidP="00000000" w:rsidRDefault="00000000" w:rsidRPr="00000000" w14:paraId="0000007A">
      <w:pPr>
        <w:spacing w:after="178" w:line="240" w:lineRule="auto"/>
        <w:ind w:left="14" w:firstLine="0"/>
        <w:rPr/>
      </w:pPr>
      <w:r w:rsidDel="00000000" w:rsidR="00000000" w:rsidRPr="00000000">
        <w:rPr>
          <w:rtl w:val="0"/>
        </w:rPr>
        <w:t xml:space="preserve">  </w:t>
      </w:r>
    </w:p>
    <w:p w:rsidR="00000000" w:rsidDel="00000000" w:rsidP="00000000" w:rsidRDefault="00000000" w:rsidRPr="00000000" w14:paraId="0000007B">
      <w:pPr>
        <w:numPr>
          <w:ilvl w:val="0"/>
          <w:numId w:val="1"/>
        </w:numPr>
        <w:ind w:left="0" w:firstLine="720"/>
        <w:rPr/>
      </w:pPr>
      <w:r w:rsidDel="00000000" w:rsidR="00000000" w:rsidRPr="00000000">
        <w:rPr>
          <w:rtl w:val="0"/>
        </w:rPr>
        <w:t xml:space="preserve">To ensure that the needs of SEND children are met within school.  </w:t>
      </w:r>
    </w:p>
    <w:p w:rsidR="00000000" w:rsidDel="00000000" w:rsidP="00000000" w:rsidRDefault="00000000" w:rsidRPr="00000000" w14:paraId="0000007C">
      <w:pPr>
        <w:numPr>
          <w:ilvl w:val="0"/>
          <w:numId w:val="1"/>
        </w:numPr>
        <w:spacing w:after="130" w:lineRule="auto"/>
        <w:ind w:left="0" w:firstLine="720"/>
        <w:rPr/>
      </w:pPr>
      <w:r w:rsidDel="00000000" w:rsidR="00000000" w:rsidRPr="00000000">
        <w:rPr>
          <w:rtl w:val="0"/>
        </w:rPr>
        <w:t xml:space="preserve">To allocate roles and responsibilities to staff so that pupil’s individual needs are met.  </w:t>
      </w:r>
    </w:p>
    <w:p w:rsidR="00000000" w:rsidDel="00000000" w:rsidP="00000000" w:rsidRDefault="00000000" w:rsidRPr="00000000" w14:paraId="0000007D">
      <w:pPr>
        <w:numPr>
          <w:ilvl w:val="0"/>
          <w:numId w:val="1"/>
        </w:numPr>
        <w:spacing w:after="187" w:lineRule="auto"/>
        <w:ind w:left="0" w:firstLine="720"/>
        <w:rPr/>
      </w:pPr>
      <w:r w:rsidDel="00000000" w:rsidR="00000000" w:rsidRPr="00000000">
        <w:rPr>
          <w:rtl w:val="0"/>
        </w:rPr>
        <w:t xml:space="preserve">To monitor, evaluate and review provision for SEND  </w:t>
      </w:r>
    </w:p>
    <w:p w:rsidR="00000000" w:rsidDel="00000000" w:rsidP="00000000" w:rsidRDefault="00000000" w:rsidRPr="00000000" w14:paraId="0000007E">
      <w:pPr>
        <w:numPr>
          <w:ilvl w:val="0"/>
          <w:numId w:val="1"/>
        </w:numPr>
        <w:spacing w:after="130" w:lineRule="auto"/>
        <w:ind w:left="0" w:firstLine="720"/>
        <w:rPr/>
      </w:pPr>
      <w:r w:rsidDel="00000000" w:rsidR="00000000" w:rsidRPr="00000000">
        <w:rPr>
          <w:rtl w:val="0"/>
        </w:rPr>
        <w:t xml:space="preserve">To manage the budget and take responsibility for how the SEND and Pupil Premium budgets are allocated.  </w:t>
      </w:r>
    </w:p>
    <w:p w:rsidR="00000000" w:rsidDel="00000000" w:rsidP="00000000" w:rsidRDefault="00000000" w:rsidRPr="00000000" w14:paraId="0000007F">
      <w:pPr>
        <w:numPr>
          <w:ilvl w:val="0"/>
          <w:numId w:val="1"/>
        </w:numPr>
        <w:spacing w:after="130" w:lineRule="auto"/>
        <w:ind w:left="0" w:firstLine="720"/>
        <w:rPr/>
      </w:pPr>
      <w:r w:rsidDel="00000000" w:rsidR="00000000" w:rsidRPr="00000000">
        <w:rPr>
          <w:rtl w:val="0"/>
        </w:rPr>
        <w:t xml:space="preserve">To analyse data for groups of pupils and ensure provision is put in place.  </w:t>
      </w:r>
    </w:p>
    <w:p w:rsidR="00000000" w:rsidDel="00000000" w:rsidP="00000000" w:rsidRDefault="00000000" w:rsidRPr="00000000" w14:paraId="00000080">
      <w:pPr>
        <w:numPr>
          <w:ilvl w:val="0"/>
          <w:numId w:val="1"/>
        </w:numPr>
        <w:ind w:left="0" w:firstLine="720"/>
        <w:rPr/>
      </w:pPr>
      <w:r w:rsidDel="00000000" w:rsidR="00000000" w:rsidRPr="00000000">
        <w:rPr>
          <w:rtl w:val="0"/>
        </w:rPr>
        <w:t xml:space="preserve">To hold Pupil Progress meetings with class teachers.  </w:t>
      </w:r>
    </w:p>
    <w:p w:rsidR="00000000" w:rsidDel="00000000" w:rsidP="00000000" w:rsidRDefault="00000000" w:rsidRPr="00000000" w14:paraId="00000081">
      <w:pPr>
        <w:spacing w:after="76" w:line="240" w:lineRule="auto"/>
        <w:ind w:left="14" w:firstLine="0"/>
        <w:rPr/>
      </w:pPr>
      <w:r w:rsidDel="00000000" w:rsidR="00000000" w:rsidRPr="00000000">
        <w:rPr>
          <w:rtl w:val="0"/>
        </w:rPr>
        <w:t xml:space="preserve"> </w:t>
      </w:r>
    </w:p>
    <w:p w:rsidR="00000000" w:rsidDel="00000000" w:rsidP="00000000" w:rsidRDefault="00000000" w:rsidRPr="00000000" w14:paraId="00000082">
      <w:pPr>
        <w:spacing w:after="76" w:line="240" w:lineRule="auto"/>
        <w:ind w:right="-15"/>
        <w:rPr/>
      </w:pPr>
      <w:r w:rsidDel="00000000" w:rsidR="00000000" w:rsidRPr="00000000">
        <w:rPr>
          <w:i w:val="1"/>
          <w:u w:val="single"/>
          <w:rtl w:val="0"/>
        </w:rPr>
        <w:t xml:space="preserve">The key responsibilities for the Governing body are:</w:t>
      </w:r>
      <w:r w:rsidDel="00000000" w:rsidR="00000000" w:rsidRPr="00000000">
        <w:rPr>
          <w:i w:val="1"/>
          <w:rtl w:val="0"/>
        </w:rPr>
        <w:t xml:space="preserve"> </w:t>
      </w:r>
      <w:r w:rsidDel="00000000" w:rsidR="00000000" w:rsidRPr="00000000">
        <w:rPr>
          <w:rtl w:val="0"/>
        </w:rPr>
        <w:t xml:space="preserve"> </w:t>
      </w:r>
    </w:p>
    <w:p w:rsidR="00000000" w:rsidDel="00000000" w:rsidP="00000000" w:rsidRDefault="00000000" w:rsidRPr="00000000" w14:paraId="00000083">
      <w:pPr>
        <w:spacing w:after="140" w:line="240" w:lineRule="auto"/>
        <w:ind w:left="14" w:firstLine="0"/>
        <w:rPr/>
      </w:pPr>
      <w:r w:rsidDel="00000000" w:rsidR="00000000" w:rsidRPr="00000000">
        <w:rPr>
          <w:rtl w:val="0"/>
        </w:rPr>
        <w:t xml:space="preserve">  </w:t>
      </w:r>
    </w:p>
    <w:p w:rsidR="00000000" w:rsidDel="00000000" w:rsidP="00000000" w:rsidRDefault="00000000" w:rsidRPr="00000000" w14:paraId="00000084">
      <w:pPr>
        <w:numPr>
          <w:ilvl w:val="0"/>
          <w:numId w:val="1"/>
        </w:numPr>
        <w:spacing w:after="246" w:lineRule="auto"/>
        <w:ind w:left="0" w:firstLine="720"/>
        <w:rPr/>
      </w:pPr>
      <w:r w:rsidDel="00000000" w:rsidR="00000000" w:rsidRPr="00000000">
        <w:rPr>
          <w:rtl w:val="0"/>
        </w:rPr>
        <w:t xml:space="preserve">To be fully involved in developing and monitoring the SEND policy.  </w:t>
      </w:r>
    </w:p>
    <w:p w:rsidR="00000000" w:rsidDel="00000000" w:rsidP="00000000" w:rsidRDefault="00000000" w:rsidRPr="00000000" w14:paraId="00000085">
      <w:pPr>
        <w:numPr>
          <w:ilvl w:val="0"/>
          <w:numId w:val="1"/>
        </w:numPr>
        <w:spacing w:after="131" w:lineRule="auto"/>
        <w:ind w:left="0" w:firstLine="720"/>
        <w:rPr/>
      </w:pPr>
      <w:r w:rsidDel="00000000" w:rsidR="00000000" w:rsidRPr="00000000">
        <w:rPr>
          <w:rtl w:val="0"/>
        </w:rPr>
        <w:t xml:space="preserve">To have up to date knowledge about the school’s SEND provision, including funding.  </w:t>
      </w:r>
    </w:p>
    <w:p w:rsidR="00000000" w:rsidDel="00000000" w:rsidP="00000000" w:rsidRDefault="00000000" w:rsidRPr="00000000" w14:paraId="00000086">
      <w:pPr>
        <w:numPr>
          <w:ilvl w:val="0"/>
          <w:numId w:val="1"/>
        </w:numPr>
        <w:spacing w:after="129" w:lineRule="auto"/>
        <w:ind w:left="0" w:firstLine="720"/>
        <w:rPr/>
      </w:pPr>
      <w:r w:rsidDel="00000000" w:rsidR="00000000" w:rsidRPr="00000000">
        <w:rPr>
          <w:rtl w:val="0"/>
        </w:rPr>
        <w:t xml:space="preserve">To know how equipment and personnel resources are deployed.  </w:t>
      </w:r>
    </w:p>
    <w:p w:rsidR="00000000" w:rsidDel="00000000" w:rsidP="00000000" w:rsidRDefault="00000000" w:rsidRPr="00000000" w14:paraId="00000087">
      <w:pPr>
        <w:numPr>
          <w:ilvl w:val="0"/>
          <w:numId w:val="1"/>
        </w:numPr>
        <w:spacing w:after="129" w:lineRule="auto"/>
        <w:ind w:left="0" w:firstLine="720"/>
        <w:rPr/>
      </w:pPr>
      <w:r w:rsidDel="00000000" w:rsidR="00000000" w:rsidRPr="00000000">
        <w:rPr>
          <w:rtl w:val="0"/>
        </w:rPr>
        <w:t xml:space="preserve">To ensure the quality of SEND provision is continually monitored.  </w:t>
      </w:r>
    </w:p>
    <w:p w:rsidR="00000000" w:rsidDel="00000000" w:rsidP="00000000" w:rsidRDefault="00000000" w:rsidRPr="00000000" w14:paraId="00000088">
      <w:pPr>
        <w:numPr>
          <w:ilvl w:val="0"/>
          <w:numId w:val="1"/>
        </w:numPr>
        <w:spacing w:after="130" w:lineRule="auto"/>
        <w:ind w:left="0" w:firstLine="720"/>
        <w:rPr/>
      </w:pPr>
      <w:r w:rsidDel="00000000" w:rsidR="00000000" w:rsidRPr="00000000">
        <w:rPr>
          <w:rtl w:val="0"/>
        </w:rPr>
        <w:t xml:space="preserve">To ensure the SEND policy is subject to a regular cycle of monitoring, evaluation and review.  </w:t>
      </w:r>
    </w:p>
    <w:p w:rsidR="00000000" w:rsidDel="00000000" w:rsidP="00000000" w:rsidRDefault="00000000" w:rsidRPr="00000000" w14:paraId="00000089">
      <w:pPr>
        <w:numPr>
          <w:ilvl w:val="0"/>
          <w:numId w:val="1"/>
        </w:numPr>
        <w:spacing w:after="128" w:lineRule="auto"/>
        <w:ind w:left="0" w:firstLine="720"/>
        <w:rPr/>
      </w:pPr>
      <w:r w:rsidDel="00000000" w:rsidR="00000000" w:rsidRPr="00000000">
        <w:rPr>
          <w:rtl w:val="0"/>
        </w:rPr>
        <w:t xml:space="preserve">To liaise with the Executive Principal, and SENCo.  </w:t>
      </w:r>
    </w:p>
    <w:p w:rsidR="00000000" w:rsidDel="00000000" w:rsidP="00000000" w:rsidRDefault="00000000" w:rsidRPr="00000000" w14:paraId="0000008A">
      <w:pPr>
        <w:numPr>
          <w:ilvl w:val="0"/>
          <w:numId w:val="1"/>
        </w:numPr>
        <w:ind w:left="0" w:firstLine="720"/>
        <w:rPr/>
      </w:pPr>
      <w:r w:rsidDel="00000000" w:rsidR="00000000" w:rsidRPr="00000000">
        <w:rPr>
          <w:rtl w:val="0"/>
        </w:rPr>
        <w:t xml:space="preserve">Link Governor for SEND is TBC   </w:t>
      </w:r>
    </w:p>
    <w:p w:rsidR="00000000" w:rsidDel="00000000" w:rsidP="00000000" w:rsidRDefault="00000000" w:rsidRPr="00000000" w14:paraId="0000008B">
      <w:pPr>
        <w:spacing w:after="21" w:line="240" w:lineRule="auto"/>
        <w:ind w:left="14" w:firstLine="0"/>
        <w:rPr/>
      </w:pPr>
      <w:r w:rsidDel="00000000" w:rsidR="00000000" w:rsidRPr="00000000">
        <w:rPr>
          <w:rtl w:val="0"/>
        </w:rPr>
        <w:t xml:space="preserve"> </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8C">
      <w:pPr>
        <w:spacing w:after="9" w:line="240" w:lineRule="auto"/>
        <w:ind w:right="-15"/>
        <w:rPr/>
      </w:pPr>
      <w:r w:rsidDel="00000000" w:rsidR="00000000" w:rsidRPr="00000000">
        <w:rPr>
          <w:i w:val="1"/>
          <w:u w:val="single"/>
          <w:rtl w:val="0"/>
        </w:rPr>
        <w:t xml:space="preserve">The key responsibilities of Class Teachers are:</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8D">
      <w:pPr>
        <w:spacing w:after="144" w:line="240" w:lineRule="auto"/>
        <w:ind w:left="14" w:firstLine="0"/>
        <w:rPr/>
      </w:pPr>
      <w:r w:rsidDel="00000000" w:rsidR="00000000" w:rsidRPr="00000000">
        <w:rPr>
          <w:rtl w:val="0"/>
        </w:rPr>
        <w:t xml:space="preserve">  </w:t>
      </w:r>
    </w:p>
    <w:p w:rsidR="00000000" w:rsidDel="00000000" w:rsidP="00000000" w:rsidRDefault="00000000" w:rsidRPr="00000000" w14:paraId="0000008E">
      <w:pPr>
        <w:numPr>
          <w:ilvl w:val="0"/>
          <w:numId w:val="1"/>
        </w:numPr>
        <w:spacing w:after="130" w:lineRule="auto"/>
        <w:ind w:left="0" w:firstLine="720"/>
        <w:rPr/>
      </w:pPr>
      <w:r w:rsidDel="00000000" w:rsidR="00000000" w:rsidRPr="00000000">
        <w:rPr>
          <w:rtl w:val="0"/>
        </w:rPr>
        <w:t xml:space="preserve">To ensure all children in class have access to a broad, balanced and rich curriculum.  </w:t>
      </w:r>
    </w:p>
    <w:p w:rsidR="00000000" w:rsidDel="00000000" w:rsidP="00000000" w:rsidRDefault="00000000" w:rsidRPr="00000000" w14:paraId="0000008F">
      <w:pPr>
        <w:numPr>
          <w:ilvl w:val="0"/>
          <w:numId w:val="1"/>
        </w:numPr>
        <w:spacing w:after="130" w:lineRule="auto"/>
        <w:ind w:left="0" w:firstLine="720"/>
        <w:rPr/>
      </w:pPr>
      <w:r w:rsidDel="00000000" w:rsidR="00000000" w:rsidRPr="00000000">
        <w:rPr>
          <w:rtl w:val="0"/>
        </w:rPr>
        <w:t xml:space="preserve">To provide learning experiences which are appropriate to the needs of each individual child.  </w:t>
      </w:r>
    </w:p>
    <w:p w:rsidR="00000000" w:rsidDel="00000000" w:rsidP="00000000" w:rsidRDefault="00000000" w:rsidRPr="00000000" w14:paraId="00000090">
      <w:pPr>
        <w:numPr>
          <w:ilvl w:val="0"/>
          <w:numId w:val="1"/>
        </w:numPr>
        <w:spacing w:after="172" w:lineRule="auto"/>
        <w:ind w:left="0" w:firstLine="720"/>
        <w:rPr/>
      </w:pPr>
      <w:r w:rsidDel="00000000" w:rsidR="00000000" w:rsidRPr="00000000">
        <w:rPr>
          <w:rtl w:val="0"/>
        </w:rPr>
        <w:t xml:space="preserve">To monitor progress of their pupils and identify which children are not making adequate progress.  </w:t>
      </w:r>
    </w:p>
    <w:p w:rsidR="00000000" w:rsidDel="00000000" w:rsidP="00000000" w:rsidRDefault="00000000" w:rsidRPr="00000000" w14:paraId="00000091">
      <w:pPr>
        <w:numPr>
          <w:ilvl w:val="0"/>
          <w:numId w:val="1"/>
        </w:numPr>
        <w:spacing w:after="130" w:lineRule="auto"/>
        <w:ind w:left="0" w:firstLine="720"/>
        <w:rPr/>
      </w:pPr>
      <w:r w:rsidDel="00000000" w:rsidR="00000000" w:rsidRPr="00000000">
        <w:rPr>
          <w:rtl w:val="0"/>
        </w:rPr>
        <w:t xml:space="preserve">To liaise with the SLT about children’s progress,and raise concerns with the SENCO if a child needs additional support.  </w:t>
      </w:r>
    </w:p>
    <w:p w:rsidR="00000000" w:rsidDel="00000000" w:rsidP="00000000" w:rsidRDefault="00000000" w:rsidRPr="00000000" w14:paraId="00000092">
      <w:pPr>
        <w:numPr>
          <w:ilvl w:val="0"/>
          <w:numId w:val="1"/>
        </w:numPr>
        <w:spacing w:after="186" w:lineRule="auto"/>
        <w:ind w:left="0" w:firstLine="720"/>
        <w:rPr/>
      </w:pPr>
      <w:r w:rsidDel="00000000" w:rsidR="00000000" w:rsidRPr="00000000">
        <w:rPr>
          <w:rtl w:val="0"/>
        </w:rPr>
        <w:t xml:space="preserve">To know which pupils in their class are on the SEND register and their level of need.  </w:t>
      </w:r>
    </w:p>
    <w:p w:rsidR="00000000" w:rsidDel="00000000" w:rsidP="00000000" w:rsidRDefault="00000000" w:rsidRPr="00000000" w14:paraId="00000093">
      <w:pPr>
        <w:numPr>
          <w:ilvl w:val="0"/>
          <w:numId w:val="1"/>
        </w:numPr>
        <w:spacing w:after="186" w:lineRule="auto"/>
        <w:ind w:left="0" w:firstLine="720"/>
        <w:rPr/>
      </w:pPr>
      <w:r w:rsidDel="00000000" w:rsidR="00000000" w:rsidRPr="00000000">
        <w:rPr>
          <w:rtl w:val="0"/>
        </w:rPr>
        <w:t xml:space="preserve">To provide regular updates for parents and contribute to the review process.  </w:t>
      </w:r>
    </w:p>
    <w:p w:rsidR="00000000" w:rsidDel="00000000" w:rsidP="00000000" w:rsidRDefault="00000000" w:rsidRPr="00000000" w14:paraId="00000094">
      <w:pPr>
        <w:numPr>
          <w:ilvl w:val="0"/>
          <w:numId w:val="1"/>
        </w:numPr>
        <w:spacing w:after="130" w:lineRule="auto"/>
        <w:ind w:left="0" w:firstLine="720"/>
        <w:rPr/>
      </w:pPr>
      <w:r w:rsidDel="00000000" w:rsidR="00000000" w:rsidRPr="00000000">
        <w:rPr>
          <w:rtl w:val="0"/>
        </w:rPr>
        <w:t xml:space="preserve">To write individual programmes of support for pupils identified as having a special educational need and/or disability and review these termly.  </w:t>
      </w:r>
    </w:p>
    <w:p w:rsidR="00000000" w:rsidDel="00000000" w:rsidP="00000000" w:rsidRDefault="00000000" w:rsidRPr="00000000" w14:paraId="00000095">
      <w:pPr>
        <w:numPr>
          <w:ilvl w:val="0"/>
          <w:numId w:val="1"/>
        </w:numPr>
        <w:spacing w:after="129" w:lineRule="auto"/>
        <w:ind w:left="0" w:firstLine="720"/>
        <w:rPr/>
      </w:pPr>
      <w:r w:rsidDel="00000000" w:rsidR="00000000" w:rsidRPr="00000000">
        <w:rPr>
          <w:rtl w:val="0"/>
        </w:rPr>
        <w:t xml:space="preserve">To ensure LSAs are supporting pupils in their class, as directed.  </w:t>
      </w:r>
    </w:p>
    <w:p w:rsidR="00000000" w:rsidDel="00000000" w:rsidP="00000000" w:rsidRDefault="00000000" w:rsidRPr="00000000" w14:paraId="00000096">
      <w:pPr>
        <w:numPr>
          <w:ilvl w:val="0"/>
          <w:numId w:val="1"/>
        </w:numPr>
        <w:ind w:left="0" w:firstLine="720"/>
        <w:rPr/>
      </w:pPr>
      <w:r w:rsidDel="00000000" w:rsidR="00000000" w:rsidRPr="00000000">
        <w:rPr>
          <w:rtl w:val="0"/>
        </w:rPr>
        <w:t xml:space="preserve">To attend appropriate INSET and courses.  </w:t>
      </w:r>
    </w:p>
    <w:p w:rsidR="00000000" w:rsidDel="00000000" w:rsidP="00000000" w:rsidRDefault="00000000" w:rsidRPr="00000000" w14:paraId="00000097">
      <w:pPr>
        <w:spacing w:after="18" w:line="240" w:lineRule="auto"/>
        <w:ind w:left="14" w:firstLine="0"/>
        <w:rPr/>
      </w:pPr>
      <w:r w:rsidDel="00000000" w:rsidR="00000000" w:rsidRPr="00000000">
        <w:rPr>
          <w:rtl w:val="0"/>
        </w:rPr>
        <w:t xml:space="preserve">  </w:t>
      </w:r>
    </w:p>
    <w:p w:rsidR="00000000" w:rsidDel="00000000" w:rsidP="00000000" w:rsidRDefault="00000000" w:rsidRPr="00000000" w14:paraId="00000098">
      <w:pPr>
        <w:spacing w:after="9" w:line="240" w:lineRule="auto"/>
        <w:ind w:right="-15"/>
        <w:rPr/>
      </w:pPr>
      <w:r w:rsidDel="00000000" w:rsidR="00000000" w:rsidRPr="00000000">
        <w:rPr>
          <w:i w:val="1"/>
          <w:u w:val="single"/>
          <w:rtl w:val="0"/>
        </w:rPr>
        <w:t xml:space="preserve">The key responsibilities of Learning Support/Behaviour Support assistants are:</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99">
      <w:pPr>
        <w:spacing w:after="145" w:line="240" w:lineRule="auto"/>
        <w:ind w:left="14" w:firstLine="0"/>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9A">
      <w:pPr>
        <w:numPr>
          <w:ilvl w:val="0"/>
          <w:numId w:val="1"/>
        </w:numPr>
        <w:ind w:left="0" w:firstLine="720"/>
        <w:rPr/>
      </w:pPr>
      <w:r w:rsidDel="00000000" w:rsidR="00000000" w:rsidRPr="00000000">
        <w:rPr>
          <w:rtl w:val="0"/>
        </w:rPr>
        <w:t xml:space="preserve">To carry out activities and learning programmes, as directed and planned by the class teacher.  </w:t>
      </w:r>
    </w:p>
    <w:p w:rsidR="00000000" w:rsidDel="00000000" w:rsidP="00000000" w:rsidRDefault="00000000" w:rsidRPr="00000000" w14:paraId="0000009B">
      <w:pPr>
        <w:numPr>
          <w:ilvl w:val="0"/>
          <w:numId w:val="1"/>
        </w:numPr>
        <w:spacing w:after="130" w:lineRule="auto"/>
        <w:ind w:left="0" w:firstLine="720"/>
        <w:rPr/>
      </w:pPr>
      <w:r w:rsidDel="00000000" w:rsidR="00000000" w:rsidRPr="00000000">
        <w:rPr>
          <w:rtl w:val="0"/>
        </w:rPr>
        <w:t xml:space="preserve">To raise concerns about a child’s progress or needs with the class teacher and the SENCo.  </w:t>
      </w:r>
    </w:p>
    <w:p w:rsidR="00000000" w:rsidDel="00000000" w:rsidP="00000000" w:rsidRDefault="00000000" w:rsidRPr="00000000" w14:paraId="0000009C">
      <w:pPr>
        <w:numPr>
          <w:ilvl w:val="0"/>
          <w:numId w:val="1"/>
        </w:numPr>
        <w:spacing w:after="130" w:lineRule="auto"/>
        <w:ind w:left="0" w:firstLine="720"/>
        <w:rPr/>
      </w:pPr>
      <w:r w:rsidDel="00000000" w:rsidR="00000000" w:rsidRPr="00000000">
        <w:rPr>
          <w:rtl w:val="0"/>
        </w:rPr>
        <w:t xml:space="preserve">To keep a record of any additional support work, stating frequency and with whom any interventions have been carried out.  </w:t>
      </w:r>
    </w:p>
    <w:p w:rsidR="00000000" w:rsidDel="00000000" w:rsidP="00000000" w:rsidRDefault="00000000" w:rsidRPr="00000000" w14:paraId="0000009D">
      <w:pPr>
        <w:numPr>
          <w:ilvl w:val="0"/>
          <w:numId w:val="1"/>
        </w:numPr>
        <w:spacing w:after="154" w:lineRule="auto"/>
        <w:ind w:left="0" w:firstLine="720"/>
        <w:rPr/>
      </w:pPr>
      <w:r w:rsidDel="00000000" w:rsidR="00000000" w:rsidRPr="00000000">
        <w:rPr>
          <w:rtl w:val="0"/>
        </w:rPr>
        <w:t xml:space="preserve">Discuss the progress and success of interventions regularly with the class teacher.  </w:t>
      </w:r>
    </w:p>
    <w:p w:rsidR="00000000" w:rsidDel="00000000" w:rsidP="00000000" w:rsidRDefault="00000000" w:rsidRPr="00000000" w14:paraId="0000009E">
      <w:pPr>
        <w:numPr>
          <w:ilvl w:val="0"/>
          <w:numId w:val="1"/>
        </w:numPr>
        <w:spacing w:after="130" w:lineRule="auto"/>
        <w:ind w:left="0" w:firstLine="720"/>
        <w:rPr/>
      </w:pPr>
      <w:r w:rsidDel="00000000" w:rsidR="00000000" w:rsidRPr="00000000">
        <w:rPr>
          <w:rtl w:val="0"/>
        </w:rPr>
        <w:t xml:space="preserve">To support children’s needs in school as directed by the class teacher.  </w:t>
      </w:r>
    </w:p>
    <w:p w:rsidR="00000000" w:rsidDel="00000000" w:rsidP="00000000" w:rsidRDefault="00000000" w:rsidRPr="00000000" w14:paraId="0000009F">
      <w:pPr>
        <w:numPr>
          <w:ilvl w:val="0"/>
          <w:numId w:val="1"/>
        </w:numPr>
        <w:spacing w:after="129" w:lineRule="auto"/>
        <w:ind w:left="0" w:firstLine="720"/>
        <w:rPr/>
      </w:pPr>
      <w:r w:rsidDel="00000000" w:rsidR="00000000" w:rsidRPr="00000000">
        <w:rPr>
          <w:rtl w:val="0"/>
        </w:rPr>
        <w:t xml:space="preserve">To attend INSET and courses where appropriate.  </w:t>
      </w:r>
    </w:p>
    <w:p w:rsidR="00000000" w:rsidDel="00000000" w:rsidP="00000000" w:rsidRDefault="00000000" w:rsidRPr="00000000" w14:paraId="000000A0">
      <w:pPr>
        <w:numPr>
          <w:ilvl w:val="0"/>
          <w:numId w:val="1"/>
        </w:numPr>
        <w:ind w:left="0" w:firstLine="720"/>
        <w:rPr/>
      </w:pPr>
      <w:r w:rsidDel="00000000" w:rsidR="00000000" w:rsidRPr="00000000">
        <w:rPr>
          <w:rtl w:val="0"/>
        </w:rPr>
        <w:t xml:space="preserve">To be aware of the contents of the school SEND policy.  </w:t>
      </w:r>
    </w:p>
    <w:p w:rsidR="00000000" w:rsidDel="00000000" w:rsidP="00000000" w:rsidRDefault="00000000" w:rsidRPr="00000000" w14:paraId="000000A1">
      <w:pPr>
        <w:spacing w:after="18" w:line="240" w:lineRule="auto"/>
        <w:ind w:left="14" w:firstLine="0"/>
        <w:rPr/>
      </w:pPr>
      <w:r w:rsidDel="00000000" w:rsidR="00000000" w:rsidRPr="00000000">
        <w:rPr>
          <w:rtl w:val="0"/>
        </w:rPr>
        <w:t xml:space="preserve">  </w:t>
      </w:r>
    </w:p>
    <w:p w:rsidR="00000000" w:rsidDel="00000000" w:rsidP="00000000" w:rsidRDefault="00000000" w:rsidRPr="00000000" w14:paraId="000000A2">
      <w:pPr>
        <w:spacing w:after="18" w:line="240" w:lineRule="auto"/>
        <w:ind w:left="14" w:firstLine="0"/>
        <w:rPr/>
      </w:pPr>
      <w:r w:rsidDel="00000000" w:rsidR="00000000" w:rsidRPr="00000000">
        <w:rPr>
          <w:rtl w:val="0"/>
        </w:rPr>
        <w:t xml:space="preserve">   </w:t>
      </w:r>
    </w:p>
    <w:p w:rsidR="00000000" w:rsidDel="00000000" w:rsidP="00000000" w:rsidRDefault="00000000" w:rsidRPr="00000000" w14:paraId="000000A3">
      <w:pPr>
        <w:spacing w:after="21" w:line="246" w:lineRule="auto"/>
        <w:ind w:right="-15"/>
        <w:rPr/>
      </w:pPr>
      <w:r w:rsidDel="00000000" w:rsidR="00000000" w:rsidRPr="00000000">
        <w:rPr>
          <w:b w:val="1"/>
          <w:color w:val="0000ff"/>
          <w:rtl w:val="0"/>
        </w:rPr>
        <w:t xml:space="preserve">Admission Arrangements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We welcome students with SEND with an EHC Plan in our mainstream school. The admission arrangements for all pupils are in accordance with national legislation and are outlined in the school Admissions Policy. This includes children with any level of SEND; those with an Education Health Care (EHC) Plan and those without. We fully support the inclusivity principles underlining the SEND code of practice. </w:t>
      </w:r>
    </w:p>
    <w:p w:rsidR="00000000" w:rsidDel="00000000" w:rsidP="00000000" w:rsidRDefault="00000000" w:rsidRPr="00000000" w14:paraId="000000A5">
      <w:pPr>
        <w:spacing w:after="18" w:line="240" w:lineRule="auto"/>
        <w:ind w:left="14" w:firstLine="0"/>
        <w:rPr/>
      </w:pPr>
      <w:r w:rsidDel="00000000" w:rsidR="00000000" w:rsidRPr="00000000">
        <w:rPr>
          <w:rtl w:val="0"/>
        </w:rPr>
        <w:t xml:space="preserve"> </w:t>
      </w:r>
    </w:p>
    <w:p w:rsidR="00000000" w:rsidDel="00000000" w:rsidP="00000000" w:rsidRDefault="00000000" w:rsidRPr="00000000" w14:paraId="000000A6">
      <w:pPr>
        <w:rPr/>
      </w:pPr>
      <w:r w:rsidDel="00000000" w:rsidR="00000000" w:rsidRPr="00000000">
        <w:rPr>
          <w:rtl w:val="0"/>
        </w:rPr>
        <w:t xml:space="preserve">All application from parents of students with SEND but no EHC Plan will be considered on the basis of the School’s published admissions criteria.  </w:t>
      </w:r>
    </w:p>
    <w:p w:rsidR="00000000" w:rsidDel="00000000" w:rsidP="00000000" w:rsidRDefault="00000000" w:rsidRPr="00000000" w14:paraId="000000A7">
      <w:pPr>
        <w:spacing w:after="18" w:line="240" w:lineRule="auto"/>
        <w:ind w:left="14" w:firstLine="0"/>
        <w:rPr/>
      </w:pPr>
      <w:r w:rsidDel="00000000" w:rsidR="00000000" w:rsidRPr="00000000">
        <w:rPr>
          <w:rtl w:val="0"/>
        </w:rPr>
        <w:t xml:space="preserve">  </w:t>
      </w:r>
    </w:p>
    <w:p w:rsidR="00000000" w:rsidDel="00000000" w:rsidP="00000000" w:rsidRDefault="00000000" w:rsidRPr="00000000" w14:paraId="000000A8">
      <w:pPr>
        <w:ind w:right="351"/>
        <w:rPr/>
      </w:pPr>
      <w:r w:rsidDel="00000000" w:rsidR="00000000" w:rsidRPr="00000000">
        <w:rPr>
          <w:rtl w:val="0"/>
        </w:rPr>
        <w:t xml:space="preserve">All SEND paperwork should be passed to the SENCO as soon as possible. If a child is making a transition from another school or from nursery to reception class, a meeting (either face-to-face or via telephone) will be set up between the feeder school and the receiving school to aid transition and ensure necessary provisions are put in place.   </w:t>
      </w:r>
    </w:p>
    <w:p w:rsidR="00000000" w:rsidDel="00000000" w:rsidP="00000000" w:rsidRDefault="00000000" w:rsidRPr="00000000" w14:paraId="000000A9">
      <w:pPr>
        <w:spacing w:after="18" w:line="240" w:lineRule="auto"/>
        <w:ind w:left="14" w:firstLine="0"/>
        <w:rPr/>
      </w:pPr>
      <w:r w:rsidDel="00000000" w:rsidR="00000000" w:rsidRPr="00000000">
        <w:rPr>
          <w:rtl w:val="0"/>
        </w:rPr>
        <w:t xml:space="preserve">  </w:t>
      </w:r>
    </w:p>
    <w:p w:rsidR="00000000" w:rsidDel="00000000" w:rsidP="00000000" w:rsidRDefault="00000000" w:rsidRPr="00000000" w14:paraId="000000AA">
      <w:pPr>
        <w:spacing w:after="21" w:line="246" w:lineRule="auto"/>
        <w:ind w:right="-15"/>
        <w:rPr/>
      </w:pPr>
      <w:r w:rsidDel="00000000" w:rsidR="00000000" w:rsidRPr="00000000">
        <w:rPr>
          <w:b w:val="1"/>
          <w:color w:val="0000ff"/>
          <w:rtl w:val="0"/>
        </w:rPr>
        <w:t xml:space="preserve">Accessibility</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AB">
      <w:pPr>
        <w:spacing w:after="18" w:line="240" w:lineRule="auto"/>
        <w:ind w:left="14" w:firstLine="0"/>
        <w:rPr/>
      </w:pPr>
      <w:r w:rsidDel="00000000" w:rsidR="00000000" w:rsidRPr="00000000">
        <w:rPr>
          <w:rtl w:val="0"/>
        </w:rPr>
        <w:t xml:space="preserve">  </w:t>
      </w:r>
    </w:p>
    <w:p w:rsidR="00000000" w:rsidDel="00000000" w:rsidP="00000000" w:rsidRDefault="00000000" w:rsidRPr="00000000" w14:paraId="000000AC">
      <w:pPr>
        <w:rPr/>
      </w:pPr>
      <w:r w:rsidDel="00000000" w:rsidR="00000000" w:rsidRPr="00000000">
        <w:rPr>
          <w:rtl w:val="0"/>
        </w:rPr>
        <w:t xml:space="preserve">The school building has full disabled access and is DDA compliant.  </w:t>
      </w:r>
    </w:p>
    <w:p w:rsidR="00000000" w:rsidDel="00000000" w:rsidP="00000000" w:rsidRDefault="00000000" w:rsidRPr="00000000" w14:paraId="000000AD">
      <w:pPr>
        <w:spacing w:after="18" w:line="240" w:lineRule="auto"/>
        <w:ind w:left="14" w:firstLine="0"/>
        <w:rPr/>
      </w:pPr>
      <w:r w:rsidDel="00000000" w:rsidR="00000000" w:rsidRPr="00000000">
        <w:rPr>
          <w:rtl w:val="0"/>
        </w:rPr>
        <w:t xml:space="preserve">  </w:t>
      </w:r>
    </w:p>
    <w:p w:rsidR="00000000" w:rsidDel="00000000" w:rsidP="00000000" w:rsidRDefault="00000000" w:rsidRPr="00000000" w14:paraId="000000AE">
      <w:pPr>
        <w:spacing w:after="21" w:line="246" w:lineRule="auto"/>
        <w:ind w:right="-15"/>
        <w:rPr/>
      </w:pPr>
      <w:r w:rsidDel="00000000" w:rsidR="00000000" w:rsidRPr="00000000">
        <w:rPr>
          <w:b w:val="1"/>
          <w:color w:val="0000ff"/>
          <w:rtl w:val="0"/>
        </w:rPr>
        <w:t xml:space="preserve">Storing and Managing Information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AF">
      <w:pPr>
        <w:spacing w:after="16" w:line="240" w:lineRule="auto"/>
        <w:ind w:left="14" w:firstLine="0"/>
        <w:rPr/>
      </w:pPr>
      <w:r w:rsidDel="00000000" w:rsidR="00000000" w:rsidRPr="00000000">
        <w:rPr>
          <w:b w:val="1"/>
          <w:color w:val="404040"/>
          <w:rtl w:val="0"/>
        </w:rPr>
        <w:t xml:space="preserve"> </w:t>
      </w:r>
      <w:r w:rsidDel="00000000" w:rsidR="00000000" w:rsidRPr="00000000">
        <w:rPr>
          <w:rtl w:val="0"/>
        </w:rPr>
        <w:t xml:space="preserve"> </w:t>
      </w:r>
    </w:p>
    <w:p w:rsidR="00000000" w:rsidDel="00000000" w:rsidP="00000000" w:rsidRDefault="00000000" w:rsidRPr="00000000" w14:paraId="000000B0">
      <w:pPr>
        <w:spacing w:after="8" w:line="232" w:lineRule="auto"/>
        <w:ind w:left="5" w:hanging="20"/>
        <w:jc w:val="both"/>
        <w:rPr/>
      </w:pPr>
      <w:r w:rsidDel="00000000" w:rsidR="00000000" w:rsidRPr="00000000">
        <w:rPr>
          <w:rtl w:val="0"/>
        </w:rPr>
        <w:t xml:space="preserve">Individual pupil SEN files are kept in a locked filing cabinet in the SENCo office at each school. Electronic copies of documents are kept on the school’s secure registration system, Arbor, and CPOMS. Relevant documents are shared with parents, class teachers and support staff. When children leave our school to transfer to secondary school or to another primary school, the SENCo will ensure that SEN files are transferred securely to the receiving school.  </w:t>
      </w:r>
    </w:p>
    <w:p w:rsidR="00000000" w:rsidDel="00000000" w:rsidP="00000000" w:rsidRDefault="00000000" w:rsidRPr="00000000" w14:paraId="000000B1">
      <w:pPr>
        <w:spacing w:after="18" w:line="240" w:lineRule="auto"/>
        <w:ind w:left="374" w:firstLine="0"/>
        <w:rPr/>
      </w:pPr>
      <w:r w:rsidDel="00000000" w:rsidR="00000000" w:rsidRPr="00000000">
        <w:rPr>
          <w:color w:val="404040"/>
          <w:rtl w:val="0"/>
        </w:rPr>
        <w:t xml:space="preserve"> </w:t>
      </w:r>
      <w:r w:rsidDel="00000000" w:rsidR="00000000" w:rsidRPr="00000000">
        <w:rPr>
          <w:rtl w:val="0"/>
        </w:rPr>
        <w:t xml:space="preserve"> </w:t>
      </w:r>
    </w:p>
    <w:p w:rsidR="00000000" w:rsidDel="00000000" w:rsidP="00000000" w:rsidRDefault="00000000" w:rsidRPr="00000000" w14:paraId="000000B2">
      <w:pPr>
        <w:spacing w:after="21" w:line="246" w:lineRule="auto"/>
        <w:ind w:right="-15"/>
        <w:rPr>
          <w:color w:val="0000ff"/>
        </w:rPr>
      </w:pPr>
      <w:r w:rsidDel="00000000" w:rsidR="00000000" w:rsidRPr="00000000">
        <w:rPr>
          <w:b w:val="1"/>
          <w:color w:val="0000ff"/>
          <w:rtl w:val="0"/>
        </w:rPr>
        <w:t xml:space="preserve">Supporting pupils at school with medical conditions  </w:t>
      </w:r>
      <w:r w:rsidDel="00000000" w:rsidR="00000000" w:rsidRPr="00000000">
        <w:rPr>
          <w:rtl w:val="0"/>
        </w:rPr>
      </w:r>
    </w:p>
    <w:p w:rsidR="00000000" w:rsidDel="00000000" w:rsidP="00000000" w:rsidRDefault="00000000" w:rsidRPr="00000000" w14:paraId="000000B3">
      <w:pPr>
        <w:spacing w:after="16" w:line="240" w:lineRule="auto"/>
        <w:ind w:left="14" w:firstLine="0"/>
        <w:rPr/>
      </w:pPr>
      <w:r w:rsidDel="00000000" w:rsidR="00000000" w:rsidRPr="00000000">
        <w:rPr>
          <w:rtl w:val="0"/>
        </w:rPr>
        <w:t xml:space="preserve">  </w:t>
      </w:r>
    </w:p>
    <w:p w:rsidR="00000000" w:rsidDel="00000000" w:rsidP="00000000" w:rsidRDefault="00000000" w:rsidRPr="00000000" w14:paraId="000000B4">
      <w:pPr>
        <w:spacing w:after="8" w:line="232" w:lineRule="auto"/>
        <w:ind w:left="5" w:hanging="20"/>
        <w:jc w:val="both"/>
        <w:rPr/>
      </w:pPr>
      <w:r w:rsidDel="00000000" w:rsidR="00000000" w:rsidRPr="00000000">
        <w:rPr>
          <w:rtl w:val="0"/>
        </w:rPr>
        <w:t xml:space="preserve">Pupils with medical conditions are supported within school to ensure that they have full access to education, including school trips and physical education. Staff receive necessary training to support children, and Healthcare plans are prepared and followed, with support from medical staff where appropriate. Further information can be found in our Medicines and Medical Needs Policy.  </w:t>
      </w:r>
    </w:p>
    <w:p w:rsidR="00000000" w:rsidDel="00000000" w:rsidP="00000000" w:rsidRDefault="00000000" w:rsidRPr="00000000" w14:paraId="000000B5">
      <w:pPr>
        <w:spacing w:after="12" w:line="240" w:lineRule="auto"/>
        <w:ind w:left="14" w:firstLine="0"/>
        <w:rPr/>
      </w:pPr>
      <w:r w:rsidDel="00000000" w:rsidR="00000000" w:rsidRPr="00000000">
        <w:rPr>
          <w:rFonts w:ascii="Calibri" w:cs="Calibri" w:eastAsia="Calibri" w:hAnsi="Calibri"/>
          <w:b w:val="1"/>
          <w:rtl w:val="0"/>
        </w:rPr>
        <w:t xml:space="preserve"> </w:t>
      </w:r>
      <w:r w:rsidDel="00000000" w:rsidR="00000000" w:rsidRPr="00000000">
        <w:rPr>
          <w:rtl w:val="0"/>
        </w:rPr>
        <w:t xml:space="preserve">  </w:t>
      </w:r>
    </w:p>
    <w:p w:rsidR="00000000" w:rsidDel="00000000" w:rsidP="00000000" w:rsidRDefault="00000000" w:rsidRPr="00000000" w14:paraId="000000B6">
      <w:pPr>
        <w:spacing w:after="16" w:line="240" w:lineRule="auto"/>
        <w:ind w:left="14" w:firstLine="0"/>
        <w:rPr/>
      </w:pPr>
      <w:r w:rsidDel="00000000" w:rsidR="00000000" w:rsidRPr="00000000">
        <w:rPr>
          <w:rtl w:val="0"/>
        </w:rPr>
        <w:t xml:space="preserve"> </w:t>
      </w:r>
    </w:p>
    <w:p w:rsidR="00000000" w:rsidDel="00000000" w:rsidP="00000000" w:rsidRDefault="00000000" w:rsidRPr="00000000" w14:paraId="000000B7">
      <w:pPr>
        <w:spacing w:after="0" w:line="240" w:lineRule="auto"/>
        <w:ind w:left="14" w:firstLine="0"/>
        <w:rPr/>
      </w:pPr>
      <w:r w:rsidDel="00000000" w:rsidR="00000000" w:rsidRPr="00000000">
        <w:rPr>
          <w:rtl w:val="0"/>
        </w:rPr>
        <w:t xml:space="preserve"> </w:t>
      </w:r>
    </w:p>
    <w:p w:rsidR="00000000" w:rsidDel="00000000" w:rsidP="00000000" w:rsidRDefault="00000000" w:rsidRPr="00000000" w14:paraId="000000B8">
      <w:pPr>
        <w:spacing w:after="21" w:line="246" w:lineRule="auto"/>
        <w:ind w:right="-15"/>
        <w:rPr/>
      </w:pPr>
      <w:r w:rsidDel="00000000" w:rsidR="00000000" w:rsidRPr="00000000">
        <w:rPr>
          <w:b w:val="1"/>
          <w:color w:val="0000ff"/>
          <w:rtl w:val="0"/>
        </w:rPr>
        <w:t xml:space="preserve">Allocation of Resources for Pupils with SEND</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B9">
      <w:pPr>
        <w:spacing w:after="58" w:line="240" w:lineRule="auto"/>
        <w:ind w:left="14" w:firstLine="0"/>
        <w:rPr/>
      </w:pPr>
      <w:r w:rsidDel="00000000" w:rsidR="00000000" w:rsidRPr="00000000">
        <w:rPr>
          <w:rtl w:val="0"/>
        </w:rPr>
        <w:t xml:space="preserve">  </w:t>
      </w:r>
    </w:p>
    <w:p w:rsidR="00000000" w:rsidDel="00000000" w:rsidP="00000000" w:rsidRDefault="00000000" w:rsidRPr="00000000" w14:paraId="000000BA">
      <w:pPr>
        <w:spacing w:after="8" w:line="232" w:lineRule="auto"/>
        <w:ind w:left="5" w:right="398" w:hanging="20"/>
        <w:jc w:val="both"/>
        <w:rPr/>
      </w:pPr>
      <w:r w:rsidDel="00000000" w:rsidR="00000000" w:rsidRPr="00000000">
        <w:rPr>
          <w:rtl w:val="0"/>
        </w:rPr>
        <w:t xml:space="preserve">Resources for SEND are allocated from the school’s annual budget. All pupils with SEND have their needs reviewed regularly to ensure that resources are being deployed effectively.  </w:t>
      </w:r>
    </w:p>
    <w:p w:rsidR="00000000" w:rsidDel="00000000" w:rsidP="00000000" w:rsidRDefault="00000000" w:rsidRPr="00000000" w14:paraId="000000BB">
      <w:pPr>
        <w:spacing w:after="16" w:line="240" w:lineRule="auto"/>
        <w:ind w:left="14" w:firstLine="0"/>
        <w:rPr/>
      </w:pPr>
      <w:r w:rsidDel="00000000" w:rsidR="00000000" w:rsidRPr="00000000">
        <w:rPr>
          <w:rtl w:val="0"/>
        </w:rPr>
        <w:t xml:space="preserve">  </w:t>
      </w:r>
    </w:p>
    <w:p w:rsidR="00000000" w:rsidDel="00000000" w:rsidP="00000000" w:rsidRDefault="00000000" w:rsidRPr="00000000" w14:paraId="000000BC">
      <w:pPr>
        <w:spacing w:after="8" w:line="232" w:lineRule="auto"/>
        <w:ind w:left="5" w:right="334" w:hanging="20"/>
        <w:jc w:val="both"/>
        <w:rPr/>
      </w:pPr>
      <w:r w:rsidDel="00000000" w:rsidR="00000000" w:rsidRPr="00000000">
        <w:rPr>
          <w:rtl w:val="0"/>
        </w:rPr>
        <w:t xml:space="preserve">Where pupils meet Leeds City Council criteria, the school will apply for Funding For Inclusion (FFI) for individual children. The funding, if allocated, will be used to ensure the individual child has access to the curriculum and that appropriate provision is put in place.  </w:t>
      </w:r>
    </w:p>
    <w:p w:rsidR="00000000" w:rsidDel="00000000" w:rsidP="00000000" w:rsidRDefault="00000000" w:rsidRPr="00000000" w14:paraId="000000BD">
      <w:pPr>
        <w:spacing w:after="18" w:line="240" w:lineRule="auto"/>
        <w:ind w:left="14" w:firstLine="0"/>
        <w:rPr/>
      </w:pPr>
      <w:r w:rsidDel="00000000" w:rsidR="00000000" w:rsidRPr="00000000">
        <w:rPr>
          <w:rtl w:val="0"/>
        </w:rPr>
        <w:t xml:space="preserve">   </w:t>
      </w:r>
    </w:p>
    <w:p w:rsidR="00000000" w:rsidDel="00000000" w:rsidP="00000000" w:rsidRDefault="00000000" w:rsidRPr="00000000" w14:paraId="000000BE">
      <w:pPr>
        <w:spacing w:after="18" w:line="240" w:lineRule="auto"/>
        <w:ind w:left="14" w:firstLine="0"/>
        <w:rPr/>
      </w:pPr>
      <w:r w:rsidDel="00000000" w:rsidR="00000000" w:rsidRPr="00000000">
        <w:rPr>
          <w:rtl w:val="0"/>
        </w:rPr>
        <w:t xml:space="preserve">  </w:t>
      </w:r>
    </w:p>
    <w:p w:rsidR="00000000" w:rsidDel="00000000" w:rsidP="00000000" w:rsidRDefault="00000000" w:rsidRPr="00000000" w14:paraId="000000BF">
      <w:pPr>
        <w:spacing w:after="21" w:line="246" w:lineRule="auto"/>
        <w:ind w:right="-15"/>
        <w:rPr>
          <w:color w:val="0000ff"/>
        </w:rPr>
      </w:pPr>
      <w:r w:rsidDel="00000000" w:rsidR="00000000" w:rsidRPr="00000000">
        <w:rPr>
          <w:b w:val="1"/>
          <w:color w:val="0000ff"/>
          <w:rtl w:val="0"/>
        </w:rPr>
        <w:t xml:space="preserve">Criteria for exiting the SEND Register  </w:t>
      </w:r>
      <w:r w:rsidDel="00000000" w:rsidR="00000000" w:rsidRPr="00000000">
        <w:rPr>
          <w:rtl w:val="0"/>
        </w:rPr>
      </w:r>
    </w:p>
    <w:p w:rsidR="00000000" w:rsidDel="00000000" w:rsidP="00000000" w:rsidRDefault="00000000" w:rsidRPr="00000000" w14:paraId="000000C0">
      <w:pPr>
        <w:spacing w:after="20" w:line="240" w:lineRule="auto"/>
        <w:ind w:left="14" w:firstLine="0"/>
        <w:rPr>
          <w:color w:val="0000ff"/>
        </w:rPr>
      </w:pPr>
      <w:r w:rsidDel="00000000" w:rsidR="00000000" w:rsidRPr="00000000">
        <w:rPr>
          <w:color w:val="0000ff"/>
          <w:rtl w:val="0"/>
        </w:rPr>
        <w:t xml:space="preserve">  </w:t>
      </w:r>
    </w:p>
    <w:p w:rsidR="00000000" w:rsidDel="00000000" w:rsidP="00000000" w:rsidRDefault="00000000" w:rsidRPr="00000000" w14:paraId="000000C1">
      <w:pPr>
        <w:ind w:right="390"/>
        <w:rPr/>
      </w:pPr>
      <w:r w:rsidDel="00000000" w:rsidR="00000000" w:rsidRPr="00000000">
        <w:rPr>
          <w:rtl w:val="0"/>
        </w:rPr>
        <w:t xml:space="preserve">If it is felt that a pupil is making progress which is sustainable then they may be taken off of the SEND register. If it is agreed by all to take the pupil off of the SEND register then all records will be kept until the pupil leaves the school (and passed on to the next setting). The pupil will continue to be monitored through the procedures outlined in this policy.  </w:t>
      </w:r>
    </w:p>
    <w:p w:rsidR="00000000" w:rsidDel="00000000" w:rsidP="00000000" w:rsidRDefault="00000000" w:rsidRPr="00000000" w14:paraId="000000C2">
      <w:pPr>
        <w:spacing w:after="8" w:line="240" w:lineRule="auto"/>
        <w:ind w:left="0" w:firstLine="0"/>
        <w:rPr/>
      </w:pPr>
      <w:r w:rsidDel="00000000" w:rsidR="00000000" w:rsidRPr="00000000">
        <w:rPr>
          <w:rtl w:val="0"/>
        </w:rPr>
        <w:t xml:space="preserve"> </w:t>
      </w:r>
    </w:p>
    <w:p w:rsidR="00000000" w:rsidDel="00000000" w:rsidP="00000000" w:rsidRDefault="00000000" w:rsidRPr="00000000" w14:paraId="000000C3">
      <w:pPr>
        <w:rPr/>
      </w:pPr>
      <w:r w:rsidDel="00000000" w:rsidR="00000000" w:rsidRPr="00000000">
        <w:rPr>
          <w:rtl w:val="0"/>
        </w:rPr>
        <w:t xml:space="preserve">Parents and carers will be informed of this decision by a member of staff.  </w:t>
      </w:r>
    </w:p>
    <w:p w:rsidR="00000000" w:rsidDel="00000000" w:rsidP="00000000" w:rsidRDefault="00000000" w:rsidRPr="00000000" w14:paraId="000000C4">
      <w:pPr>
        <w:spacing w:after="18" w:line="240" w:lineRule="auto"/>
        <w:ind w:left="14" w:firstLine="0"/>
        <w:rPr/>
      </w:pPr>
      <w:r w:rsidDel="00000000" w:rsidR="00000000" w:rsidRPr="00000000">
        <w:rPr>
          <w:rtl w:val="0"/>
        </w:rPr>
        <w:t xml:space="preserve">  </w:t>
      </w:r>
    </w:p>
    <w:p w:rsidR="00000000" w:rsidDel="00000000" w:rsidP="00000000" w:rsidRDefault="00000000" w:rsidRPr="00000000" w14:paraId="000000C5">
      <w:pPr>
        <w:spacing w:after="21" w:line="246" w:lineRule="auto"/>
        <w:ind w:right="-15"/>
        <w:rPr/>
      </w:pPr>
      <w:r w:rsidDel="00000000" w:rsidR="00000000" w:rsidRPr="00000000">
        <w:rPr>
          <w:b w:val="1"/>
          <w:color w:val="0000ff"/>
          <w:rtl w:val="0"/>
        </w:rPr>
        <w:t xml:space="preserve">Working in Partnership with Parents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C6">
      <w:pPr>
        <w:spacing w:after="18" w:line="240" w:lineRule="auto"/>
        <w:ind w:left="14" w:firstLine="0"/>
        <w:rPr/>
      </w:pPr>
      <w:r w:rsidDel="00000000" w:rsidR="00000000" w:rsidRPr="00000000">
        <w:rPr>
          <w:rtl w:val="0"/>
        </w:rPr>
        <w:t xml:space="preserve">  </w:t>
      </w:r>
    </w:p>
    <w:p w:rsidR="00000000" w:rsidDel="00000000" w:rsidP="00000000" w:rsidRDefault="00000000" w:rsidRPr="00000000" w14:paraId="000000C7">
      <w:pPr>
        <w:ind w:right="145"/>
        <w:rPr/>
      </w:pPr>
      <w:r w:rsidDel="00000000" w:rsidR="00000000" w:rsidRPr="00000000">
        <w:rPr>
          <w:rtl w:val="0"/>
        </w:rPr>
        <w:t xml:space="preserve">Bramley Park Academy believe that a close working relationship with parents is vital in order to ensure:  </w:t>
      </w:r>
    </w:p>
    <w:p w:rsidR="00000000" w:rsidDel="00000000" w:rsidP="00000000" w:rsidRDefault="00000000" w:rsidRPr="00000000" w14:paraId="000000C8">
      <w:pPr>
        <w:spacing w:after="23" w:line="240" w:lineRule="auto"/>
        <w:ind w:left="14" w:firstLine="0"/>
        <w:rPr/>
      </w:pPr>
      <w:r w:rsidDel="00000000" w:rsidR="00000000" w:rsidRPr="00000000">
        <w:rPr>
          <w:rtl w:val="0"/>
        </w:rPr>
        <w:t xml:space="preserve">  </w:t>
      </w:r>
    </w:p>
    <w:p w:rsidR="00000000" w:rsidDel="00000000" w:rsidP="00000000" w:rsidRDefault="00000000" w:rsidRPr="00000000" w14:paraId="000000C9">
      <w:pPr>
        <w:numPr>
          <w:ilvl w:val="0"/>
          <w:numId w:val="2"/>
        </w:numPr>
        <w:ind w:left="734" w:firstLine="720"/>
        <w:rPr/>
      </w:pPr>
      <w:r w:rsidDel="00000000" w:rsidR="00000000" w:rsidRPr="00000000">
        <w:rPr>
          <w:rtl w:val="0"/>
        </w:rPr>
        <w:t xml:space="preserve">early and accurate identification and assessment of SEND leading to the correct intervention and provision  </w:t>
      </w:r>
    </w:p>
    <w:p w:rsidR="00000000" w:rsidDel="00000000" w:rsidP="00000000" w:rsidRDefault="00000000" w:rsidRPr="00000000" w14:paraId="000000CA">
      <w:pPr>
        <w:numPr>
          <w:ilvl w:val="0"/>
          <w:numId w:val="2"/>
        </w:numPr>
        <w:ind w:left="734" w:firstLine="720"/>
        <w:rPr/>
      </w:pPr>
      <w:r w:rsidDel="00000000" w:rsidR="00000000" w:rsidRPr="00000000">
        <w:rPr>
          <w:rtl w:val="0"/>
        </w:rPr>
        <w:t xml:space="preserve">continuing social and academic progress of children with SEND  </w:t>
      </w:r>
    </w:p>
    <w:p w:rsidR="00000000" w:rsidDel="00000000" w:rsidP="00000000" w:rsidRDefault="00000000" w:rsidRPr="00000000" w14:paraId="000000CB">
      <w:pPr>
        <w:numPr>
          <w:ilvl w:val="0"/>
          <w:numId w:val="2"/>
        </w:numPr>
        <w:ind w:left="734" w:firstLine="720"/>
        <w:rPr/>
      </w:pPr>
      <w:r w:rsidDel="00000000" w:rsidR="00000000" w:rsidRPr="00000000">
        <w:rPr>
          <w:rtl w:val="0"/>
        </w:rPr>
        <w:t xml:space="preserve">personal and academic targets are set and met effectively  </w:t>
      </w:r>
    </w:p>
    <w:p w:rsidR="00000000" w:rsidDel="00000000" w:rsidP="00000000" w:rsidRDefault="00000000" w:rsidRPr="00000000" w14:paraId="000000CC">
      <w:pPr>
        <w:spacing w:after="18" w:line="240" w:lineRule="auto"/>
        <w:ind w:left="14" w:firstLine="0"/>
        <w:rPr/>
      </w:pPr>
      <w:r w:rsidDel="00000000" w:rsidR="00000000" w:rsidRPr="00000000">
        <w:rPr>
          <w:rtl w:val="0"/>
        </w:rPr>
        <w:t xml:space="preserve">  </w:t>
      </w:r>
    </w:p>
    <w:p w:rsidR="00000000" w:rsidDel="00000000" w:rsidP="00000000" w:rsidRDefault="00000000" w:rsidRPr="00000000" w14:paraId="000000CD">
      <w:pPr>
        <w:rPr/>
      </w:pPr>
      <w:r w:rsidDel="00000000" w:rsidR="00000000" w:rsidRPr="00000000">
        <w:rPr>
          <w:rtl w:val="0"/>
        </w:rPr>
        <w:t xml:space="preserve">Parents and pupils can find additional information about how we support children with SEND and their families in our SEND Information Report, available on our school website or from the Headteacher. This also contains a link to Leeds LEA Local Offer for SEND.  </w:t>
      </w:r>
    </w:p>
    <w:p w:rsidR="00000000" w:rsidDel="00000000" w:rsidP="00000000" w:rsidRDefault="00000000" w:rsidRPr="00000000" w14:paraId="000000CE">
      <w:pPr>
        <w:spacing w:after="18" w:line="240" w:lineRule="auto"/>
        <w:ind w:left="14" w:firstLine="0"/>
        <w:rPr/>
      </w:pPr>
      <w:r w:rsidDel="00000000" w:rsidR="00000000" w:rsidRPr="00000000">
        <w:rPr>
          <w:rtl w:val="0"/>
        </w:rPr>
        <w:t xml:space="preserve">  </w:t>
      </w:r>
    </w:p>
    <w:p w:rsidR="00000000" w:rsidDel="00000000" w:rsidP="00000000" w:rsidRDefault="00000000" w:rsidRPr="00000000" w14:paraId="000000CF">
      <w:pPr>
        <w:spacing w:after="21" w:line="246" w:lineRule="auto"/>
        <w:ind w:right="-15"/>
        <w:rPr>
          <w:color w:val="0000ff"/>
        </w:rPr>
      </w:pPr>
      <w:r w:rsidDel="00000000" w:rsidR="00000000" w:rsidRPr="00000000">
        <w:rPr>
          <w:b w:val="1"/>
          <w:color w:val="0000ff"/>
          <w:rtl w:val="0"/>
        </w:rPr>
        <w:t xml:space="preserve">Links with Other Agencies  </w:t>
      </w:r>
      <w:r w:rsidDel="00000000" w:rsidR="00000000" w:rsidRPr="00000000">
        <w:rPr>
          <w:rtl w:val="0"/>
        </w:rPr>
      </w:r>
    </w:p>
    <w:p w:rsidR="00000000" w:rsidDel="00000000" w:rsidP="00000000" w:rsidRDefault="00000000" w:rsidRPr="00000000" w14:paraId="000000D0">
      <w:pPr>
        <w:spacing w:after="18" w:line="240" w:lineRule="auto"/>
        <w:ind w:left="14" w:firstLine="0"/>
        <w:rPr/>
      </w:pPr>
      <w:r w:rsidDel="00000000" w:rsidR="00000000" w:rsidRPr="00000000">
        <w:rPr>
          <w:rtl w:val="0"/>
        </w:rPr>
        <w:t xml:space="preserve">  </w:t>
      </w:r>
    </w:p>
    <w:p w:rsidR="00000000" w:rsidDel="00000000" w:rsidP="00000000" w:rsidRDefault="00000000" w:rsidRPr="00000000" w14:paraId="000000D1">
      <w:pPr>
        <w:ind w:right="457"/>
        <w:rPr/>
      </w:pPr>
      <w:r w:rsidDel="00000000" w:rsidR="00000000" w:rsidRPr="00000000">
        <w:rPr>
          <w:rtl w:val="0"/>
        </w:rPr>
        <w:t xml:space="preserve">Bramley Park Academy invite and seek advice and support from external agencies in the identification and assessment of, and provision for, SEND. Where external agencies are involved with individual pupils, parental consent will be sought and parents will be informed of any advice given. The SENCo is the designated person responsible for liaising with such agencies.  </w:t>
      </w:r>
    </w:p>
    <w:p w:rsidR="00000000" w:rsidDel="00000000" w:rsidP="00000000" w:rsidRDefault="00000000" w:rsidRPr="00000000" w14:paraId="000000D2">
      <w:pPr>
        <w:spacing w:after="18" w:line="240" w:lineRule="auto"/>
        <w:ind w:left="14" w:firstLine="0"/>
        <w:rPr/>
      </w:pPr>
      <w:r w:rsidDel="00000000" w:rsidR="00000000" w:rsidRPr="00000000">
        <w:rPr>
          <w:rtl w:val="0"/>
        </w:rPr>
        <w:t xml:space="preserve">  </w:t>
      </w:r>
    </w:p>
    <w:p w:rsidR="00000000" w:rsidDel="00000000" w:rsidP="00000000" w:rsidRDefault="00000000" w:rsidRPr="00000000" w14:paraId="000000D3">
      <w:pPr>
        <w:spacing w:after="21" w:line="246" w:lineRule="auto"/>
        <w:ind w:right="-15"/>
        <w:rPr/>
      </w:pPr>
      <w:r w:rsidDel="00000000" w:rsidR="00000000" w:rsidRPr="00000000">
        <w:rPr>
          <w:b w:val="1"/>
          <w:color w:val="0000ff"/>
          <w:rtl w:val="0"/>
        </w:rPr>
        <w:t xml:space="preserve">Complaints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D4">
      <w:pPr>
        <w:spacing w:after="18" w:line="240" w:lineRule="auto"/>
        <w:ind w:left="14" w:firstLine="0"/>
        <w:rPr/>
      </w:pPr>
      <w:r w:rsidDel="00000000" w:rsidR="00000000" w:rsidRPr="00000000">
        <w:rPr>
          <w:rtl w:val="0"/>
        </w:rPr>
        <w:t xml:space="preserve">  </w:t>
      </w:r>
    </w:p>
    <w:p w:rsidR="00000000" w:rsidDel="00000000" w:rsidP="00000000" w:rsidRDefault="00000000" w:rsidRPr="00000000" w14:paraId="000000D5">
      <w:pPr>
        <w:rPr/>
      </w:pPr>
      <w:r w:rsidDel="00000000" w:rsidR="00000000" w:rsidRPr="00000000">
        <w:rPr>
          <w:rtl w:val="0"/>
        </w:rPr>
        <w:t xml:space="preserve">Should a parent or carer have a concern about the additional provision made for their child, they should, in the first instance, discuss this with the class teacher and/or SENCo. If the concern cannot be satisfactorily dealt with at this stage, it should be brought to the notice of the Head of School/Executive Principal.  </w:t>
      </w:r>
    </w:p>
    <w:p w:rsidR="00000000" w:rsidDel="00000000" w:rsidP="00000000" w:rsidRDefault="00000000" w:rsidRPr="00000000" w14:paraId="000000D6">
      <w:pPr>
        <w:spacing w:after="18" w:line="240" w:lineRule="auto"/>
        <w:ind w:left="14" w:firstLine="0"/>
        <w:rPr/>
      </w:pPr>
      <w:r w:rsidDel="00000000" w:rsidR="00000000" w:rsidRPr="00000000">
        <w:rPr>
          <w:rtl w:val="0"/>
        </w:rPr>
        <w:t xml:space="preserve">  </w:t>
      </w:r>
    </w:p>
    <w:p w:rsidR="00000000" w:rsidDel="00000000" w:rsidP="00000000" w:rsidRDefault="00000000" w:rsidRPr="00000000" w14:paraId="000000D7">
      <w:pPr>
        <w:spacing w:after="0" w:line="240" w:lineRule="auto"/>
        <w:ind w:left="14" w:firstLine="0"/>
        <w:rPr/>
      </w:pPr>
      <w:r w:rsidDel="00000000" w:rsidR="00000000" w:rsidRPr="00000000">
        <w:rPr>
          <w:rtl w:val="0"/>
        </w:rPr>
        <w:t xml:space="preserve">  </w:t>
      </w:r>
    </w:p>
    <w:p w:rsidR="00000000" w:rsidDel="00000000" w:rsidP="00000000" w:rsidRDefault="00000000" w:rsidRPr="00000000" w14:paraId="000000D8">
      <w:pPr>
        <w:spacing w:after="21" w:line="246" w:lineRule="auto"/>
        <w:ind w:right="-15"/>
        <w:rPr>
          <w:color w:val="0000ff"/>
        </w:rPr>
      </w:pPr>
      <w:r w:rsidDel="00000000" w:rsidR="00000000" w:rsidRPr="00000000">
        <w:rPr>
          <w:b w:val="1"/>
          <w:color w:val="0000ff"/>
          <w:rtl w:val="0"/>
        </w:rPr>
        <w:t xml:space="preserve">REVIEWING THE POLICY </w:t>
      </w:r>
      <w:r w:rsidDel="00000000" w:rsidR="00000000" w:rsidRPr="00000000">
        <w:rPr>
          <w:color w:val="0000ff"/>
          <w:rtl w:val="0"/>
        </w:rPr>
        <w:t xml:space="preserve"> </w:t>
      </w:r>
      <w:r w:rsidDel="00000000" w:rsidR="00000000" w:rsidRPr="00000000">
        <w:rPr>
          <w:b w:val="1"/>
          <w:color w:val="0000ff"/>
          <w:rtl w:val="0"/>
        </w:rPr>
        <w:t xml:space="preserve"> </w:t>
      </w:r>
      <w:r w:rsidDel="00000000" w:rsidR="00000000" w:rsidRPr="00000000">
        <w:rPr>
          <w:rtl w:val="0"/>
        </w:rPr>
      </w:r>
    </w:p>
    <w:p w:rsidR="00000000" w:rsidDel="00000000" w:rsidP="00000000" w:rsidRDefault="00000000" w:rsidRPr="00000000" w14:paraId="000000D9">
      <w:pPr>
        <w:spacing w:after="85" w:lineRule="auto"/>
        <w:ind w:right="2146"/>
        <w:rPr/>
      </w:pPr>
      <w:r w:rsidDel="00000000" w:rsidR="00000000" w:rsidRPr="00000000">
        <w:rPr>
          <w:rtl w:val="0"/>
        </w:rPr>
        <w:t xml:space="preserve">This policy will be reviewed by governors on an annual basis.  To be reviewed August 2021</w:t>
      </w:r>
    </w:p>
    <w:p w:rsidR="00000000" w:rsidDel="00000000" w:rsidP="00000000" w:rsidRDefault="00000000" w:rsidRPr="00000000" w14:paraId="000000DA">
      <w:pPr>
        <w:spacing w:after="25" w:line="240" w:lineRule="auto"/>
        <w:ind w:left="14" w:firstLine="0"/>
        <w:rPr/>
      </w:pPr>
      <w:r w:rsidDel="00000000" w:rsidR="00000000" w:rsidRPr="00000000">
        <w:rPr>
          <w:rtl w:val="0"/>
        </w:rPr>
        <w:t xml:space="preserve">  </w:t>
      </w:r>
    </w:p>
    <w:p w:rsidR="00000000" w:rsidDel="00000000" w:rsidP="00000000" w:rsidRDefault="00000000" w:rsidRPr="00000000" w14:paraId="000000DB">
      <w:pPr>
        <w:ind w:left="384" w:hanging="1.0000000000000142"/>
        <w:rPr/>
      </w:pPr>
      <w:r w:rsidDel="00000000" w:rsidR="00000000" w:rsidRPr="00000000">
        <w:rPr>
          <w:rtl w:val="0"/>
        </w:rPr>
        <w:t xml:space="preserve">Nicola Booth</w:t>
      </w:r>
    </w:p>
    <w:p w:rsidR="00000000" w:rsidDel="00000000" w:rsidP="00000000" w:rsidRDefault="00000000" w:rsidRPr="00000000" w14:paraId="000000DC">
      <w:pPr>
        <w:rPr/>
      </w:pPr>
      <w:r w:rsidDel="00000000" w:rsidR="00000000" w:rsidRPr="00000000">
        <w:rPr>
          <w:rtl w:val="0"/>
        </w:rPr>
        <w:t xml:space="preserve">  </w:t>
        <w:tab/>
        <w:t xml:space="preserve">SENCo  </w:t>
      </w:r>
    </w:p>
    <w:p w:rsidR="00000000" w:rsidDel="00000000" w:rsidP="00000000" w:rsidRDefault="00000000" w:rsidRPr="00000000" w14:paraId="000000DD">
      <w:pPr>
        <w:rPr/>
      </w:pPr>
      <w:r w:rsidDel="00000000" w:rsidR="00000000" w:rsidRPr="00000000">
        <w:rPr>
          <w:rtl w:val="0"/>
        </w:rPr>
        <w:t xml:space="preserve">           Bramley Park Academy   </w:t>
      </w:r>
    </w:p>
    <w:sectPr>
      <w:pgSz w:h="16841" w:w="11899" w:orient="portrait"/>
      <w:pgMar w:bottom="552" w:top="488" w:left="1426" w:right="14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Arial" w:cs="Arial" w:eastAsia="Arial" w:hAnsi="Arial"/>
        <w:b w:val="0"/>
        <w:i w:val="0"/>
        <w:strike w:val="0"/>
        <w:color w:val="000000"/>
        <w:sz w:val="24"/>
        <w:szCs w:val="24"/>
        <w:u w:val="none"/>
        <w:shd w:fill="auto" w:val="clear"/>
      </w:rPr>
    </w:lvl>
    <w:lvl w:ilvl="1">
      <w:start w:val="1"/>
      <w:numFmt w:val="bullet"/>
      <w:lvlText w:val="o"/>
      <w:lvlJc w:val="left"/>
      <w:pPr>
        <w:ind w:left="1080" w:hanging="1080"/>
      </w:pPr>
      <w:rPr>
        <w:rFonts w:ascii="Arial" w:cs="Arial" w:eastAsia="Arial" w:hAnsi="Arial"/>
        <w:b w:val="0"/>
        <w:i w:val="0"/>
        <w:strike w:val="0"/>
        <w:color w:val="000000"/>
        <w:sz w:val="24"/>
        <w:szCs w:val="24"/>
        <w:u w:val="none"/>
        <w:shd w:fill="auto" w:val="clear"/>
      </w:rPr>
    </w:lvl>
    <w:lvl w:ilvl="2">
      <w:start w:val="1"/>
      <w:numFmt w:val="bullet"/>
      <w:lvlText w:val="▪"/>
      <w:lvlJc w:val="left"/>
      <w:pPr>
        <w:ind w:left="1800" w:hanging="1800"/>
      </w:pPr>
      <w:rPr>
        <w:rFonts w:ascii="Arial" w:cs="Arial" w:eastAsia="Arial" w:hAnsi="Arial"/>
        <w:b w:val="0"/>
        <w:i w:val="0"/>
        <w:strike w:val="0"/>
        <w:color w:val="000000"/>
        <w:sz w:val="24"/>
        <w:szCs w:val="24"/>
        <w:u w:val="none"/>
        <w:shd w:fill="auto" w:val="clear"/>
      </w:rPr>
    </w:lvl>
    <w:lvl w:ilvl="3">
      <w:start w:val="1"/>
      <w:numFmt w:val="bullet"/>
      <w:lvlText w:val="•"/>
      <w:lvlJc w:val="left"/>
      <w:pPr>
        <w:ind w:left="2520" w:hanging="2520"/>
      </w:pPr>
      <w:rPr>
        <w:rFonts w:ascii="Arial" w:cs="Arial" w:eastAsia="Arial" w:hAnsi="Arial"/>
        <w:b w:val="0"/>
        <w:i w:val="0"/>
        <w:strike w:val="0"/>
        <w:color w:val="000000"/>
        <w:sz w:val="24"/>
        <w:szCs w:val="24"/>
        <w:u w:val="none"/>
        <w:shd w:fill="auto" w:val="clear"/>
      </w:rPr>
    </w:lvl>
    <w:lvl w:ilvl="4">
      <w:start w:val="1"/>
      <w:numFmt w:val="bullet"/>
      <w:lvlText w:val="o"/>
      <w:lvlJc w:val="left"/>
      <w:pPr>
        <w:ind w:left="3240" w:hanging="3240"/>
      </w:pPr>
      <w:rPr>
        <w:rFonts w:ascii="Arial" w:cs="Arial" w:eastAsia="Arial" w:hAnsi="Arial"/>
        <w:b w:val="0"/>
        <w:i w:val="0"/>
        <w:strike w:val="0"/>
        <w:color w:val="000000"/>
        <w:sz w:val="24"/>
        <w:szCs w:val="24"/>
        <w:u w:val="none"/>
        <w:shd w:fill="auto" w:val="clear"/>
      </w:rPr>
    </w:lvl>
    <w:lvl w:ilvl="5">
      <w:start w:val="1"/>
      <w:numFmt w:val="bullet"/>
      <w:lvlText w:val="▪"/>
      <w:lvlJc w:val="left"/>
      <w:pPr>
        <w:ind w:left="3960" w:hanging="3960"/>
      </w:pPr>
      <w:rPr>
        <w:rFonts w:ascii="Arial" w:cs="Arial" w:eastAsia="Arial" w:hAnsi="Arial"/>
        <w:b w:val="0"/>
        <w:i w:val="0"/>
        <w:strike w:val="0"/>
        <w:color w:val="000000"/>
        <w:sz w:val="24"/>
        <w:szCs w:val="24"/>
        <w:u w:val="none"/>
        <w:shd w:fill="auto" w:val="clear"/>
      </w:rPr>
    </w:lvl>
    <w:lvl w:ilvl="6">
      <w:start w:val="1"/>
      <w:numFmt w:val="bullet"/>
      <w:lvlText w:val="•"/>
      <w:lvlJc w:val="left"/>
      <w:pPr>
        <w:ind w:left="4680" w:hanging="4680"/>
      </w:pPr>
      <w:rPr>
        <w:rFonts w:ascii="Arial" w:cs="Arial" w:eastAsia="Arial" w:hAnsi="Arial"/>
        <w:b w:val="0"/>
        <w:i w:val="0"/>
        <w:strike w:val="0"/>
        <w:color w:val="000000"/>
        <w:sz w:val="24"/>
        <w:szCs w:val="24"/>
        <w:u w:val="none"/>
        <w:shd w:fill="auto" w:val="clear"/>
      </w:rPr>
    </w:lvl>
    <w:lvl w:ilvl="7">
      <w:start w:val="1"/>
      <w:numFmt w:val="bullet"/>
      <w:lvlText w:val="o"/>
      <w:lvlJc w:val="left"/>
      <w:pPr>
        <w:ind w:left="5400" w:hanging="5400"/>
      </w:pPr>
      <w:rPr>
        <w:rFonts w:ascii="Arial" w:cs="Arial" w:eastAsia="Arial" w:hAnsi="Arial"/>
        <w:b w:val="0"/>
        <w:i w:val="0"/>
        <w:strike w:val="0"/>
        <w:color w:val="000000"/>
        <w:sz w:val="24"/>
        <w:szCs w:val="24"/>
        <w:u w:val="none"/>
        <w:shd w:fill="auto" w:val="clear"/>
      </w:rPr>
    </w:lvl>
    <w:lvl w:ilvl="8">
      <w:start w:val="1"/>
      <w:numFmt w:val="bullet"/>
      <w:lvlText w:val="▪"/>
      <w:lvlJc w:val="left"/>
      <w:pPr>
        <w:ind w:left="6120" w:hanging="6120"/>
      </w:pPr>
      <w:rPr>
        <w:rFonts w:ascii="Arial" w:cs="Arial" w:eastAsia="Arial" w:hAnsi="Arial"/>
        <w:b w:val="0"/>
        <w:i w:val="0"/>
        <w:strike w:val="0"/>
        <w:color w:val="000000"/>
        <w:sz w:val="24"/>
        <w:szCs w:val="24"/>
        <w:u w:val="none"/>
        <w:shd w:fill="auto" w:val="clear"/>
      </w:rPr>
    </w:lvl>
  </w:abstractNum>
  <w:abstractNum w:abstractNumId="2">
    <w:lvl w:ilvl="0">
      <w:start w:val="1"/>
      <w:numFmt w:val="bullet"/>
      <w:lvlText w:val="•"/>
      <w:lvlJc w:val="left"/>
      <w:pPr>
        <w:ind w:left="734" w:hanging="734"/>
      </w:pPr>
      <w:rPr>
        <w:rFonts w:ascii="Arial" w:cs="Arial" w:eastAsia="Arial" w:hAnsi="Arial"/>
        <w:b w:val="0"/>
        <w:i w:val="0"/>
        <w:strike w:val="0"/>
        <w:color w:val="000000"/>
        <w:sz w:val="24"/>
        <w:szCs w:val="24"/>
        <w:u w:val="none"/>
        <w:shd w:fill="auto" w:val="clear"/>
      </w:rPr>
    </w:lvl>
    <w:lvl w:ilvl="1">
      <w:start w:val="1"/>
      <w:numFmt w:val="bullet"/>
      <w:lvlText w:val="o"/>
      <w:lvlJc w:val="left"/>
      <w:pPr>
        <w:ind w:left="1814" w:hanging="1814"/>
      </w:pPr>
      <w:rPr>
        <w:rFonts w:ascii="Arial" w:cs="Arial" w:eastAsia="Arial" w:hAnsi="Arial"/>
        <w:b w:val="0"/>
        <w:i w:val="0"/>
        <w:strike w:val="0"/>
        <w:color w:val="000000"/>
        <w:sz w:val="24"/>
        <w:szCs w:val="24"/>
        <w:u w:val="none"/>
        <w:shd w:fill="auto" w:val="clear"/>
      </w:rPr>
    </w:lvl>
    <w:lvl w:ilvl="2">
      <w:start w:val="1"/>
      <w:numFmt w:val="bullet"/>
      <w:lvlText w:val="▪"/>
      <w:lvlJc w:val="left"/>
      <w:pPr>
        <w:ind w:left="2534" w:hanging="2534"/>
      </w:pPr>
      <w:rPr>
        <w:rFonts w:ascii="Arial" w:cs="Arial" w:eastAsia="Arial" w:hAnsi="Arial"/>
        <w:b w:val="0"/>
        <w:i w:val="0"/>
        <w:strike w:val="0"/>
        <w:color w:val="000000"/>
        <w:sz w:val="24"/>
        <w:szCs w:val="24"/>
        <w:u w:val="none"/>
        <w:shd w:fill="auto" w:val="clear"/>
      </w:rPr>
    </w:lvl>
    <w:lvl w:ilvl="3">
      <w:start w:val="1"/>
      <w:numFmt w:val="bullet"/>
      <w:lvlText w:val="•"/>
      <w:lvlJc w:val="left"/>
      <w:pPr>
        <w:ind w:left="3254" w:hanging="3254"/>
      </w:pPr>
      <w:rPr>
        <w:rFonts w:ascii="Arial" w:cs="Arial" w:eastAsia="Arial" w:hAnsi="Arial"/>
        <w:b w:val="0"/>
        <w:i w:val="0"/>
        <w:strike w:val="0"/>
        <w:color w:val="000000"/>
        <w:sz w:val="24"/>
        <w:szCs w:val="24"/>
        <w:u w:val="none"/>
        <w:shd w:fill="auto" w:val="clear"/>
      </w:rPr>
    </w:lvl>
    <w:lvl w:ilvl="4">
      <w:start w:val="1"/>
      <w:numFmt w:val="bullet"/>
      <w:lvlText w:val="o"/>
      <w:lvlJc w:val="left"/>
      <w:pPr>
        <w:ind w:left="3974" w:hanging="3974"/>
      </w:pPr>
      <w:rPr>
        <w:rFonts w:ascii="Arial" w:cs="Arial" w:eastAsia="Arial" w:hAnsi="Arial"/>
        <w:b w:val="0"/>
        <w:i w:val="0"/>
        <w:strike w:val="0"/>
        <w:color w:val="000000"/>
        <w:sz w:val="24"/>
        <w:szCs w:val="24"/>
        <w:u w:val="none"/>
        <w:shd w:fill="auto" w:val="clear"/>
      </w:rPr>
    </w:lvl>
    <w:lvl w:ilvl="5">
      <w:start w:val="1"/>
      <w:numFmt w:val="bullet"/>
      <w:lvlText w:val="▪"/>
      <w:lvlJc w:val="left"/>
      <w:pPr>
        <w:ind w:left="4694" w:hanging="4694"/>
      </w:pPr>
      <w:rPr>
        <w:rFonts w:ascii="Arial" w:cs="Arial" w:eastAsia="Arial" w:hAnsi="Arial"/>
        <w:b w:val="0"/>
        <w:i w:val="0"/>
        <w:strike w:val="0"/>
        <w:color w:val="000000"/>
        <w:sz w:val="24"/>
        <w:szCs w:val="24"/>
        <w:u w:val="none"/>
        <w:shd w:fill="auto" w:val="clear"/>
      </w:rPr>
    </w:lvl>
    <w:lvl w:ilvl="6">
      <w:start w:val="1"/>
      <w:numFmt w:val="bullet"/>
      <w:lvlText w:val="•"/>
      <w:lvlJc w:val="left"/>
      <w:pPr>
        <w:ind w:left="5414" w:hanging="5414"/>
      </w:pPr>
      <w:rPr>
        <w:rFonts w:ascii="Arial" w:cs="Arial" w:eastAsia="Arial" w:hAnsi="Arial"/>
        <w:b w:val="0"/>
        <w:i w:val="0"/>
        <w:strike w:val="0"/>
        <w:color w:val="000000"/>
        <w:sz w:val="24"/>
        <w:szCs w:val="24"/>
        <w:u w:val="none"/>
        <w:shd w:fill="auto" w:val="clear"/>
      </w:rPr>
    </w:lvl>
    <w:lvl w:ilvl="7">
      <w:start w:val="1"/>
      <w:numFmt w:val="bullet"/>
      <w:lvlText w:val="o"/>
      <w:lvlJc w:val="left"/>
      <w:pPr>
        <w:ind w:left="6134" w:hanging="6134"/>
      </w:pPr>
      <w:rPr>
        <w:rFonts w:ascii="Arial" w:cs="Arial" w:eastAsia="Arial" w:hAnsi="Arial"/>
        <w:b w:val="0"/>
        <w:i w:val="0"/>
        <w:strike w:val="0"/>
        <w:color w:val="000000"/>
        <w:sz w:val="24"/>
        <w:szCs w:val="24"/>
        <w:u w:val="none"/>
        <w:shd w:fill="auto" w:val="clear"/>
      </w:rPr>
    </w:lvl>
    <w:lvl w:ilvl="8">
      <w:start w:val="1"/>
      <w:numFmt w:val="bullet"/>
      <w:lvlText w:val="▪"/>
      <w:lvlJc w:val="left"/>
      <w:pPr>
        <w:ind w:left="6854" w:hanging="6854"/>
      </w:pPr>
      <w:rPr>
        <w:rFonts w:ascii="Arial" w:cs="Arial" w:eastAsia="Arial" w:hAnsi="Arial"/>
        <w:b w:val="0"/>
        <w:i w:val="0"/>
        <w:strike w:val="0"/>
        <w:color w:val="000000"/>
        <w:sz w:val="24"/>
        <w:szCs w:val="24"/>
        <w:u w:val="none"/>
        <w:shd w:fill="auto" w:val="clear"/>
      </w:rPr>
    </w:lvl>
  </w:abstractNum>
  <w:abstractNum w:abstractNumId="3">
    <w:lvl w:ilvl="0">
      <w:start w:val="1"/>
      <w:numFmt w:val="bullet"/>
      <w:lvlText w:val="•"/>
      <w:lvlJc w:val="left"/>
      <w:pPr>
        <w:ind w:left="360" w:hanging="360"/>
      </w:pPr>
      <w:rPr>
        <w:rFonts w:ascii="Arial" w:cs="Arial" w:eastAsia="Arial" w:hAnsi="Arial"/>
        <w:b w:val="0"/>
        <w:i w:val="0"/>
        <w:strike w:val="0"/>
        <w:color w:val="000000"/>
        <w:sz w:val="24"/>
        <w:szCs w:val="24"/>
        <w:u w:val="none"/>
        <w:shd w:fill="auto" w:val="clear"/>
      </w:rPr>
    </w:lvl>
    <w:lvl w:ilvl="1">
      <w:start w:val="1"/>
      <w:numFmt w:val="bullet"/>
      <w:lvlText w:val="o"/>
      <w:lvlJc w:val="left"/>
      <w:pPr>
        <w:ind w:left="1080" w:hanging="1080"/>
      </w:pPr>
      <w:rPr>
        <w:rFonts w:ascii="Arial" w:cs="Arial" w:eastAsia="Arial" w:hAnsi="Arial"/>
        <w:b w:val="0"/>
        <w:i w:val="0"/>
        <w:strike w:val="0"/>
        <w:color w:val="000000"/>
        <w:sz w:val="24"/>
        <w:szCs w:val="24"/>
        <w:u w:val="none"/>
        <w:shd w:fill="auto" w:val="clear"/>
      </w:rPr>
    </w:lvl>
    <w:lvl w:ilvl="2">
      <w:start w:val="1"/>
      <w:numFmt w:val="bullet"/>
      <w:lvlText w:val="▪"/>
      <w:lvlJc w:val="left"/>
      <w:pPr>
        <w:ind w:left="1800" w:hanging="1800"/>
      </w:pPr>
      <w:rPr>
        <w:rFonts w:ascii="Arial" w:cs="Arial" w:eastAsia="Arial" w:hAnsi="Arial"/>
        <w:b w:val="0"/>
        <w:i w:val="0"/>
        <w:strike w:val="0"/>
        <w:color w:val="000000"/>
        <w:sz w:val="24"/>
        <w:szCs w:val="24"/>
        <w:u w:val="none"/>
        <w:shd w:fill="auto" w:val="clear"/>
      </w:rPr>
    </w:lvl>
    <w:lvl w:ilvl="3">
      <w:start w:val="1"/>
      <w:numFmt w:val="bullet"/>
      <w:lvlText w:val="•"/>
      <w:lvlJc w:val="left"/>
      <w:pPr>
        <w:ind w:left="2520" w:hanging="2520"/>
      </w:pPr>
      <w:rPr>
        <w:rFonts w:ascii="Arial" w:cs="Arial" w:eastAsia="Arial" w:hAnsi="Arial"/>
        <w:b w:val="0"/>
        <w:i w:val="0"/>
        <w:strike w:val="0"/>
        <w:color w:val="000000"/>
        <w:sz w:val="24"/>
        <w:szCs w:val="24"/>
        <w:u w:val="none"/>
        <w:shd w:fill="auto" w:val="clear"/>
      </w:rPr>
    </w:lvl>
    <w:lvl w:ilvl="4">
      <w:start w:val="1"/>
      <w:numFmt w:val="bullet"/>
      <w:lvlText w:val="o"/>
      <w:lvlJc w:val="left"/>
      <w:pPr>
        <w:ind w:left="3240" w:hanging="3240"/>
      </w:pPr>
      <w:rPr>
        <w:rFonts w:ascii="Arial" w:cs="Arial" w:eastAsia="Arial" w:hAnsi="Arial"/>
        <w:b w:val="0"/>
        <w:i w:val="0"/>
        <w:strike w:val="0"/>
        <w:color w:val="000000"/>
        <w:sz w:val="24"/>
        <w:szCs w:val="24"/>
        <w:u w:val="none"/>
        <w:shd w:fill="auto" w:val="clear"/>
      </w:rPr>
    </w:lvl>
    <w:lvl w:ilvl="5">
      <w:start w:val="1"/>
      <w:numFmt w:val="bullet"/>
      <w:lvlText w:val="▪"/>
      <w:lvlJc w:val="left"/>
      <w:pPr>
        <w:ind w:left="3960" w:hanging="3960"/>
      </w:pPr>
      <w:rPr>
        <w:rFonts w:ascii="Arial" w:cs="Arial" w:eastAsia="Arial" w:hAnsi="Arial"/>
        <w:b w:val="0"/>
        <w:i w:val="0"/>
        <w:strike w:val="0"/>
        <w:color w:val="000000"/>
        <w:sz w:val="24"/>
        <w:szCs w:val="24"/>
        <w:u w:val="none"/>
        <w:shd w:fill="auto" w:val="clear"/>
      </w:rPr>
    </w:lvl>
    <w:lvl w:ilvl="6">
      <w:start w:val="1"/>
      <w:numFmt w:val="bullet"/>
      <w:lvlText w:val="•"/>
      <w:lvlJc w:val="left"/>
      <w:pPr>
        <w:ind w:left="4680" w:hanging="4680"/>
      </w:pPr>
      <w:rPr>
        <w:rFonts w:ascii="Arial" w:cs="Arial" w:eastAsia="Arial" w:hAnsi="Arial"/>
        <w:b w:val="0"/>
        <w:i w:val="0"/>
        <w:strike w:val="0"/>
        <w:color w:val="000000"/>
        <w:sz w:val="24"/>
        <w:szCs w:val="24"/>
        <w:u w:val="none"/>
        <w:shd w:fill="auto" w:val="clear"/>
      </w:rPr>
    </w:lvl>
    <w:lvl w:ilvl="7">
      <w:start w:val="1"/>
      <w:numFmt w:val="bullet"/>
      <w:lvlText w:val="o"/>
      <w:lvlJc w:val="left"/>
      <w:pPr>
        <w:ind w:left="5400" w:hanging="5400"/>
      </w:pPr>
      <w:rPr>
        <w:rFonts w:ascii="Arial" w:cs="Arial" w:eastAsia="Arial" w:hAnsi="Arial"/>
        <w:b w:val="0"/>
        <w:i w:val="0"/>
        <w:strike w:val="0"/>
        <w:color w:val="000000"/>
        <w:sz w:val="24"/>
        <w:szCs w:val="24"/>
        <w:u w:val="none"/>
        <w:shd w:fill="auto" w:val="clear"/>
      </w:rPr>
    </w:lvl>
    <w:lvl w:ilvl="8">
      <w:start w:val="1"/>
      <w:numFmt w:val="bullet"/>
      <w:lvlText w:val="▪"/>
      <w:lvlJc w:val="left"/>
      <w:pPr>
        <w:ind w:left="6120" w:hanging="6120"/>
      </w:pPr>
      <w:rPr>
        <w:rFonts w:ascii="Arial" w:cs="Arial" w:eastAsia="Arial" w:hAnsi="Arial"/>
        <w:b w:val="0"/>
        <w:i w:val="0"/>
        <w:strike w:val="0"/>
        <w:color w:val="000000"/>
        <w:sz w:val="24"/>
        <w:szCs w:val="24"/>
        <w:u w:val="none"/>
        <w:shd w:fill="auto" w:val="clear"/>
      </w:rPr>
    </w:lvl>
  </w:abstractNum>
  <w:abstractNum w:abstractNumId="4">
    <w:lvl w:ilvl="0">
      <w:start w:val="1"/>
      <w:numFmt w:val="bullet"/>
      <w:lvlText w:val="•"/>
      <w:lvlJc w:val="left"/>
      <w:pPr>
        <w:ind w:left="0" w:firstLine="0"/>
      </w:pPr>
      <w:rPr>
        <w:rFonts w:ascii="Arial" w:cs="Arial" w:eastAsia="Arial" w:hAnsi="Arial"/>
        <w:b w:val="0"/>
        <w:i w:val="0"/>
        <w:strike w:val="0"/>
        <w:color w:val="000000"/>
        <w:sz w:val="24"/>
        <w:szCs w:val="24"/>
        <w:u w:val="none"/>
        <w:shd w:fill="auto" w:val="clear"/>
      </w:rPr>
    </w:lvl>
    <w:lvl w:ilvl="1">
      <w:start w:val="1"/>
      <w:numFmt w:val="bullet"/>
      <w:lvlText w:val="o"/>
      <w:lvlJc w:val="left"/>
      <w:pPr>
        <w:ind w:left="1080" w:hanging="1080"/>
      </w:pPr>
      <w:rPr>
        <w:rFonts w:ascii="Arial" w:cs="Arial" w:eastAsia="Arial" w:hAnsi="Arial"/>
        <w:b w:val="0"/>
        <w:i w:val="0"/>
        <w:strike w:val="0"/>
        <w:color w:val="000000"/>
        <w:sz w:val="24"/>
        <w:szCs w:val="24"/>
        <w:u w:val="none"/>
        <w:shd w:fill="auto" w:val="clear"/>
      </w:rPr>
    </w:lvl>
    <w:lvl w:ilvl="2">
      <w:start w:val="1"/>
      <w:numFmt w:val="bullet"/>
      <w:lvlText w:val="▪"/>
      <w:lvlJc w:val="left"/>
      <w:pPr>
        <w:ind w:left="1800" w:hanging="1800"/>
      </w:pPr>
      <w:rPr>
        <w:rFonts w:ascii="Arial" w:cs="Arial" w:eastAsia="Arial" w:hAnsi="Arial"/>
        <w:b w:val="0"/>
        <w:i w:val="0"/>
        <w:strike w:val="0"/>
        <w:color w:val="000000"/>
        <w:sz w:val="24"/>
        <w:szCs w:val="24"/>
        <w:u w:val="none"/>
        <w:shd w:fill="auto" w:val="clear"/>
      </w:rPr>
    </w:lvl>
    <w:lvl w:ilvl="3">
      <w:start w:val="1"/>
      <w:numFmt w:val="bullet"/>
      <w:lvlText w:val="•"/>
      <w:lvlJc w:val="left"/>
      <w:pPr>
        <w:ind w:left="2520" w:hanging="2520"/>
      </w:pPr>
      <w:rPr>
        <w:rFonts w:ascii="Arial" w:cs="Arial" w:eastAsia="Arial" w:hAnsi="Arial"/>
        <w:b w:val="0"/>
        <w:i w:val="0"/>
        <w:strike w:val="0"/>
        <w:color w:val="000000"/>
        <w:sz w:val="24"/>
        <w:szCs w:val="24"/>
        <w:u w:val="none"/>
        <w:shd w:fill="auto" w:val="clear"/>
      </w:rPr>
    </w:lvl>
    <w:lvl w:ilvl="4">
      <w:start w:val="1"/>
      <w:numFmt w:val="bullet"/>
      <w:lvlText w:val="o"/>
      <w:lvlJc w:val="left"/>
      <w:pPr>
        <w:ind w:left="3240" w:hanging="3240"/>
      </w:pPr>
      <w:rPr>
        <w:rFonts w:ascii="Arial" w:cs="Arial" w:eastAsia="Arial" w:hAnsi="Arial"/>
        <w:b w:val="0"/>
        <w:i w:val="0"/>
        <w:strike w:val="0"/>
        <w:color w:val="000000"/>
        <w:sz w:val="24"/>
        <w:szCs w:val="24"/>
        <w:u w:val="none"/>
        <w:shd w:fill="auto" w:val="clear"/>
      </w:rPr>
    </w:lvl>
    <w:lvl w:ilvl="5">
      <w:start w:val="1"/>
      <w:numFmt w:val="bullet"/>
      <w:lvlText w:val="▪"/>
      <w:lvlJc w:val="left"/>
      <w:pPr>
        <w:ind w:left="3960" w:hanging="3960"/>
      </w:pPr>
      <w:rPr>
        <w:rFonts w:ascii="Arial" w:cs="Arial" w:eastAsia="Arial" w:hAnsi="Arial"/>
        <w:b w:val="0"/>
        <w:i w:val="0"/>
        <w:strike w:val="0"/>
        <w:color w:val="000000"/>
        <w:sz w:val="24"/>
        <w:szCs w:val="24"/>
        <w:u w:val="none"/>
        <w:shd w:fill="auto" w:val="clear"/>
      </w:rPr>
    </w:lvl>
    <w:lvl w:ilvl="6">
      <w:start w:val="1"/>
      <w:numFmt w:val="bullet"/>
      <w:lvlText w:val="•"/>
      <w:lvlJc w:val="left"/>
      <w:pPr>
        <w:ind w:left="4680" w:hanging="4680"/>
      </w:pPr>
      <w:rPr>
        <w:rFonts w:ascii="Arial" w:cs="Arial" w:eastAsia="Arial" w:hAnsi="Arial"/>
        <w:b w:val="0"/>
        <w:i w:val="0"/>
        <w:strike w:val="0"/>
        <w:color w:val="000000"/>
        <w:sz w:val="24"/>
        <w:szCs w:val="24"/>
        <w:u w:val="none"/>
        <w:shd w:fill="auto" w:val="clear"/>
      </w:rPr>
    </w:lvl>
    <w:lvl w:ilvl="7">
      <w:start w:val="1"/>
      <w:numFmt w:val="bullet"/>
      <w:lvlText w:val="o"/>
      <w:lvlJc w:val="left"/>
      <w:pPr>
        <w:ind w:left="5400" w:hanging="5400"/>
      </w:pPr>
      <w:rPr>
        <w:rFonts w:ascii="Arial" w:cs="Arial" w:eastAsia="Arial" w:hAnsi="Arial"/>
        <w:b w:val="0"/>
        <w:i w:val="0"/>
        <w:strike w:val="0"/>
        <w:color w:val="000000"/>
        <w:sz w:val="24"/>
        <w:szCs w:val="24"/>
        <w:u w:val="none"/>
        <w:shd w:fill="auto" w:val="clear"/>
      </w:rPr>
    </w:lvl>
    <w:lvl w:ilvl="8">
      <w:start w:val="1"/>
      <w:numFmt w:val="bullet"/>
      <w:lvlText w:val="▪"/>
      <w:lvlJc w:val="left"/>
      <w:pPr>
        <w:ind w:left="6120" w:hanging="6120"/>
      </w:pPr>
      <w:rPr>
        <w:rFonts w:ascii="Arial" w:cs="Arial" w:eastAsia="Arial" w:hAnsi="Arial"/>
        <w:b w:val="0"/>
        <w:i w:val="0"/>
        <w:strike w:val="0"/>
        <w:color w:val="000000"/>
        <w:sz w:val="24"/>
        <w:szCs w:val="24"/>
        <w:u w:val="none"/>
        <w:shd w:fill="auto" w:val="clear"/>
      </w:rPr>
    </w:lvl>
  </w:abstractNum>
  <w:abstractNum w:abstractNumId="5">
    <w:lvl w:ilvl="0">
      <w:start w:val="1"/>
      <w:numFmt w:val="bullet"/>
      <w:lvlText w:val="•"/>
      <w:lvlJc w:val="left"/>
      <w:pPr>
        <w:ind w:left="0" w:firstLine="0"/>
      </w:pPr>
      <w:rPr>
        <w:rFonts w:ascii="Arial" w:cs="Arial" w:eastAsia="Arial" w:hAnsi="Arial"/>
        <w:b w:val="0"/>
        <w:i w:val="0"/>
        <w:strike w:val="0"/>
        <w:color w:val="000000"/>
        <w:sz w:val="24"/>
        <w:szCs w:val="24"/>
        <w:u w:val="none"/>
        <w:shd w:fill="auto" w:val="clear"/>
      </w:rPr>
    </w:lvl>
    <w:lvl w:ilvl="1">
      <w:start w:val="1"/>
      <w:numFmt w:val="bullet"/>
      <w:lvlText w:val="o"/>
      <w:lvlJc w:val="left"/>
      <w:pPr>
        <w:ind w:left="1080" w:hanging="1080"/>
      </w:pPr>
      <w:rPr>
        <w:rFonts w:ascii="Arial" w:cs="Arial" w:eastAsia="Arial" w:hAnsi="Arial"/>
        <w:b w:val="0"/>
        <w:i w:val="0"/>
        <w:strike w:val="0"/>
        <w:color w:val="000000"/>
        <w:sz w:val="24"/>
        <w:szCs w:val="24"/>
        <w:u w:val="none"/>
        <w:shd w:fill="auto" w:val="clear"/>
      </w:rPr>
    </w:lvl>
    <w:lvl w:ilvl="2">
      <w:start w:val="1"/>
      <w:numFmt w:val="bullet"/>
      <w:lvlText w:val="▪"/>
      <w:lvlJc w:val="left"/>
      <w:pPr>
        <w:ind w:left="1800" w:hanging="1800"/>
      </w:pPr>
      <w:rPr>
        <w:rFonts w:ascii="Arial" w:cs="Arial" w:eastAsia="Arial" w:hAnsi="Arial"/>
        <w:b w:val="0"/>
        <w:i w:val="0"/>
        <w:strike w:val="0"/>
        <w:color w:val="000000"/>
        <w:sz w:val="24"/>
        <w:szCs w:val="24"/>
        <w:u w:val="none"/>
        <w:shd w:fill="auto" w:val="clear"/>
      </w:rPr>
    </w:lvl>
    <w:lvl w:ilvl="3">
      <w:start w:val="1"/>
      <w:numFmt w:val="bullet"/>
      <w:lvlText w:val="•"/>
      <w:lvlJc w:val="left"/>
      <w:pPr>
        <w:ind w:left="2520" w:hanging="2520"/>
      </w:pPr>
      <w:rPr>
        <w:rFonts w:ascii="Arial" w:cs="Arial" w:eastAsia="Arial" w:hAnsi="Arial"/>
        <w:b w:val="0"/>
        <w:i w:val="0"/>
        <w:strike w:val="0"/>
        <w:color w:val="000000"/>
        <w:sz w:val="24"/>
        <w:szCs w:val="24"/>
        <w:u w:val="none"/>
        <w:shd w:fill="auto" w:val="clear"/>
      </w:rPr>
    </w:lvl>
    <w:lvl w:ilvl="4">
      <w:start w:val="1"/>
      <w:numFmt w:val="bullet"/>
      <w:lvlText w:val="o"/>
      <w:lvlJc w:val="left"/>
      <w:pPr>
        <w:ind w:left="3240" w:hanging="3240"/>
      </w:pPr>
      <w:rPr>
        <w:rFonts w:ascii="Arial" w:cs="Arial" w:eastAsia="Arial" w:hAnsi="Arial"/>
        <w:b w:val="0"/>
        <w:i w:val="0"/>
        <w:strike w:val="0"/>
        <w:color w:val="000000"/>
        <w:sz w:val="24"/>
        <w:szCs w:val="24"/>
        <w:u w:val="none"/>
        <w:shd w:fill="auto" w:val="clear"/>
      </w:rPr>
    </w:lvl>
    <w:lvl w:ilvl="5">
      <w:start w:val="1"/>
      <w:numFmt w:val="bullet"/>
      <w:lvlText w:val="▪"/>
      <w:lvlJc w:val="left"/>
      <w:pPr>
        <w:ind w:left="3960" w:hanging="3960"/>
      </w:pPr>
      <w:rPr>
        <w:rFonts w:ascii="Arial" w:cs="Arial" w:eastAsia="Arial" w:hAnsi="Arial"/>
        <w:b w:val="0"/>
        <w:i w:val="0"/>
        <w:strike w:val="0"/>
        <w:color w:val="000000"/>
        <w:sz w:val="24"/>
        <w:szCs w:val="24"/>
        <w:u w:val="none"/>
        <w:shd w:fill="auto" w:val="clear"/>
      </w:rPr>
    </w:lvl>
    <w:lvl w:ilvl="6">
      <w:start w:val="1"/>
      <w:numFmt w:val="bullet"/>
      <w:lvlText w:val="•"/>
      <w:lvlJc w:val="left"/>
      <w:pPr>
        <w:ind w:left="4680" w:hanging="4680"/>
      </w:pPr>
      <w:rPr>
        <w:rFonts w:ascii="Arial" w:cs="Arial" w:eastAsia="Arial" w:hAnsi="Arial"/>
        <w:b w:val="0"/>
        <w:i w:val="0"/>
        <w:strike w:val="0"/>
        <w:color w:val="000000"/>
        <w:sz w:val="24"/>
        <w:szCs w:val="24"/>
        <w:u w:val="none"/>
        <w:shd w:fill="auto" w:val="clear"/>
      </w:rPr>
    </w:lvl>
    <w:lvl w:ilvl="7">
      <w:start w:val="1"/>
      <w:numFmt w:val="bullet"/>
      <w:lvlText w:val="o"/>
      <w:lvlJc w:val="left"/>
      <w:pPr>
        <w:ind w:left="5400" w:hanging="5400"/>
      </w:pPr>
      <w:rPr>
        <w:rFonts w:ascii="Arial" w:cs="Arial" w:eastAsia="Arial" w:hAnsi="Arial"/>
        <w:b w:val="0"/>
        <w:i w:val="0"/>
        <w:strike w:val="0"/>
        <w:color w:val="000000"/>
        <w:sz w:val="24"/>
        <w:szCs w:val="24"/>
        <w:u w:val="none"/>
        <w:shd w:fill="auto" w:val="clear"/>
      </w:rPr>
    </w:lvl>
    <w:lvl w:ilvl="8">
      <w:start w:val="1"/>
      <w:numFmt w:val="bullet"/>
      <w:lvlText w:val="▪"/>
      <w:lvlJc w:val="left"/>
      <w:pPr>
        <w:ind w:left="6120" w:hanging="6120"/>
      </w:pPr>
      <w:rPr>
        <w:rFonts w:ascii="Arial" w:cs="Arial" w:eastAsia="Arial" w:hAnsi="Arial"/>
        <w:b w:val="0"/>
        <w:i w:val="0"/>
        <w:strike w:val="0"/>
        <w:color w:val="000000"/>
        <w:sz w:val="24"/>
        <w:szCs w:val="24"/>
        <w:u w:val="none"/>
        <w:shd w:fill="auto" w:val="clea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after="10" w:line="241" w:lineRule="auto"/>
        <w:ind w:left="9"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