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47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2">
      <w:pPr>
        <w:tabs>
          <w:tab w:val="left" w:pos="470"/>
        </w:tabs>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Wellspring Academy Trust</w:t>
      </w:r>
    </w:p>
    <w:p w:rsidR="00000000" w:rsidDel="00000000" w:rsidP="00000000" w:rsidRDefault="00000000" w:rsidRPr="00000000" w14:paraId="00000003">
      <w:pPr>
        <w:tabs>
          <w:tab w:val="left" w:pos="470"/>
        </w:tabs>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Digital Media Centre</w:t>
      </w:r>
    </w:p>
    <w:p w:rsidR="00000000" w:rsidDel="00000000" w:rsidP="00000000" w:rsidRDefault="00000000" w:rsidRPr="00000000" w14:paraId="00000004">
      <w:pPr>
        <w:tabs>
          <w:tab w:val="left" w:pos="470"/>
        </w:tabs>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County Way</w:t>
      </w:r>
    </w:p>
    <w:p w:rsidR="00000000" w:rsidDel="00000000" w:rsidP="00000000" w:rsidRDefault="00000000" w:rsidRPr="00000000" w14:paraId="00000005">
      <w:pPr>
        <w:tabs>
          <w:tab w:val="left" w:pos="470"/>
        </w:tabs>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Barnsley</w:t>
      </w:r>
    </w:p>
    <w:p w:rsidR="00000000" w:rsidDel="00000000" w:rsidP="00000000" w:rsidRDefault="00000000" w:rsidRPr="00000000" w14:paraId="00000006">
      <w:pPr>
        <w:tabs>
          <w:tab w:val="left" w:pos="470"/>
        </w:tabs>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S702JW</w:t>
      </w:r>
    </w:p>
    <w:p w:rsidR="00000000" w:rsidDel="00000000" w:rsidP="00000000" w:rsidRDefault="00000000" w:rsidRPr="00000000" w14:paraId="00000007">
      <w:pPr>
        <w:spacing w:after="240" w:before="240" w:lineRule="auto"/>
        <w:jc w:val="right"/>
        <w:rPr>
          <w:rFonts w:ascii="Calibri" w:cs="Calibri" w:eastAsia="Calibri" w:hAnsi="Calibri"/>
          <w:sz w:val="22"/>
          <w:szCs w:val="22"/>
        </w:rPr>
      </w:pPr>
      <w:bookmarkStart w:colFirst="0" w:colLast="0" w:name="_gjdgxs" w:id="0"/>
      <w:bookmarkEnd w:id="0"/>
      <w:r w:rsidDel="00000000" w:rsidR="00000000" w:rsidRPr="00000000">
        <w:rPr>
          <w:rFonts w:ascii="Calibri" w:cs="Calibri" w:eastAsia="Calibri" w:hAnsi="Calibri"/>
          <w:color w:val="000000"/>
          <w:sz w:val="22"/>
          <w:szCs w:val="22"/>
          <w:rtl w:val="0"/>
        </w:rPr>
        <w:t xml:space="preserve">Monday 23</w:t>
      </w:r>
      <w:r w:rsidDel="00000000" w:rsidR="00000000" w:rsidRPr="00000000">
        <w:rPr>
          <w:rFonts w:ascii="Calibri" w:cs="Calibri" w:eastAsia="Calibri" w:hAnsi="Calibri"/>
          <w:color w:val="000000"/>
          <w:sz w:val="22"/>
          <w:szCs w:val="22"/>
          <w:vertAlign w:val="superscript"/>
          <w:rtl w:val="0"/>
        </w:rPr>
        <w:t xml:space="preserve">th</w:t>
      </w:r>
      <w:r w:rsidDel="00000000" w:rsidR="00000000" w:rsidRPr="00000000">
        <w:rPr>
          <w:rFonts w:ascii="Calibri" w:cs="Calibri" w:eastAsia="Calibri" w:hAnsi="Calibri"/>
          <w:color w:val="000000"/>
          <w:sz w:val="22"/>
          <w:szCs w:val="22"/>
          <w:rtl w:val="0"/>
        </w:rPr>
        <w:t xml:space="preserve"> March 2020</w:t>
      </w:r>
      <w:r w:rsidDel="00000000" w:rsidR="00000000" w:rsidRPr="00000000">
        <w:rPr>
          <w:rtl w:val="0"/>
        </w:rPr>
      </w:r>
    </w:p>
    <w:p w:rsidR="00000000" w:rsidDel="00000000" w:rsidP="00000000" w:rsidRDefault="00000000" w:rsidRPr="00000000" w14:paraId="00000008">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Dear Parent / Carer,</w:t>
      </w:r>
      <w:r w:rsidDel="00000000" w:rsidR="00000000" w:rsidRPr="00000000">
        <w:rPr>
          <w:rtl w:val="0"/>
        </w:rPr>
      </w:r>
    </w:p>
    <w:p w:rsidR="00000000" w:rsidDel="00000000" w:rsidP="00000000" w:rsidRDefault="00000000" w:rsidRPr="00000000" w14:paraId="00000009">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Message from Mark Wilson, CEO Wellspring Academy Trust</w:t>
      </w:r>
    </w:p>
    <w:p w:rsidR="00000000" w:rsidDel="00000000" w:rsidP="00000000" w:rsidRDefault="00000000" w:rsidRPr="00000000" w14:paraId="0000000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are in the midst of a national emergency.  Our primary duty is to support and protect one another.  We seek to do exactly this in all our advice and guidance to you.</w:t>
      </w:r>
    </w:p>
    <w:p w:rsidR="00000000" w:rsidDel="00000000" w:rsidP="00000000" w:rsidRDefault="00000000" w:rsidRPr="00000000" w14:paraId="0000000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strong advice from NHS England is to stay at home. If you can stay at home: You should.  If you can keep your loved ones at home: You should. </w:t>
      </w:r>
      <w:r w:rsidDel="00000000" w:rsidR="00000000" w:rsidRPr="00000000">
        <w:rPr>
          <w:rFonts w:ascii="Calibri" w:cs="Calibri" w:eastAsia="Calibri" w:hAnsi="Calibri"/>
          <w:sz w:val="22"/>
          <w:szCs w:val="22"/>
          <w:rtl w:val="0"/>
        </w:rPr>
        <w:t xml:space="preserve">This is not a holiday, social distancing should be adhered to, children must be kept at home wherever possible. </w:t>
      </w:r>
      <w:r w:rsidDel="00000000" w:rsidR="00000000" w:rsidRPr="00000000">
        <w:rPr>
          <w:rFonts w:ascii="Calibri" w:cs="Calibri" w:eastAsia="Calibri" w:hAnsi="Calibri"/>
          <w:sz w:val="22"/>
          <w:szCs w:val="22"/>
          <w:rtl w:val="0"/>
        </w:rPr>
        <w:t xml:space="preserve">Below, we will set out our arrangements where there are exceptions to this principle as identified by the Secretary of State for Education. </w:t>
      </w:r>
    </w:p>
    <w:p w:rsidR="00000000" w:rsidDel="00000000" w:rsidP="00000000" w:rsidRDefault="00000000" w:rsidRPr="00000000" w14:paraId="0000000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on-site provision at school necessarily assumes that there is a workforce present to staff it.  Health &amp; Safety is and will remain our paramount concern – that of any young people in our care and of our staff.  School staff stand at the frontline of this national effort.  I urge you to show your respect for these very special efforts in these most challenging of circumstances.  You can help our schools enormously throughout this period by:  </w:t>
      </w:r>
    </w:p>
    <w:p w:rsidR="00000000" w:rsidDel="00000000" w:rsidP="00000000" w:rsidRDefault="00000000" w:rsidRPr="00000000" w14:paraId="0000001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Abiding by their decision-making</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Refraining from contacting with questions and queries during the school day</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Keeping your child safe at home</w:t>
      </w:r>
    </w:p>
    <w:p w:rsidR="00000000" w:rsidDel="00000000" w:rsidP="00000000" w:rsidRDefault="00000000" w:rsidRPr="00000000" w14:paraId="0000001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is our aim to maintain a learning provision for everyone.  Our staff have been busily training and preparing to provide online learning.  Our planning is aimed at providing the maximum possible for you child that staff availability permits for the duration of these unique circumstances.</w:t>
      </w:r>
    </w:p>
    <w:p w:rsidR="00000000" w:rsidDel="00000000" w:rsidP="00000000" w:rsidRDefault="00000000" w:rsidRPr="00000000" w14:paraId="0000001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I am sure you will agree it is highly likely that we will be in this unprecedented  situation for quite some time so we are actively encouraging parents to get children up, showered and dressed each morning as if you were coming to school. This would greatly benefit mental wellbeing for all in these uncertain times. </w:t>
      </w:r>
    </w:p>
    <w:p w:rsidR="00000000" w:rsidDel="00000000" w:rsidP="00000000" w:rsidRDefault="00000000" w:rsidRPr="00000000" w14:paraId="0000001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Wherever possible try and complete some of the learning tasks each day.  Please be assured that Teachers at BPA are working extremely hard to ensure we have virtual learning by Monday 30th March.</w:t>
      </w:r>
    </w:p>
    <w:p w:rsidR="00000000" w:rsidDel="00000000" w:rsidP="00000000" w:rsidRDefault="00000000" w:rsidRPr="00000000" w14:paraId="0000001A">
      <w:pPr>
        <w:jc w:val="both"/>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My sincere best wishes for your continued good health and that of your loved ones.</w:t>
      </w:r>
    </w:p>
    <w:p w:rsidR="00000000" w:rsidDel="00000000" w:rsidP="00000000" w:rsidRDefault="00000000" w:rsidRPr="00000000" w14:paraId="0000001C">
      <w:pPr>
        <w:jc w:val="both"/>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-85724</wp:posOffset>
            </wp:positionH>
            <wp:positionV relativeFrom="paragraph">
              <wp:posOffset>63500</wp:posOffset>
            </wp:positionV>
            <wp:extent cx="1238250" cy="684072"/>
            <wp:effectExtent b="0" l="0" r="0" t="0"/>
            <wp:wrapSquare wrapText="bothSides" distB="0" distT="0" distL="114300" distR="114300"/>
            <wp:docPr id="6" name="image7.gif"/>
            <a:graphic>
              <a:graphicData uri="http://schemas.openxmlformats.org/drawingml/2006/picture">
                <pic:pic>
                  <pic:nvPicPr>
                    <pic:cNvPr id="0" name="image7.gif"/>
                    <pic:cNvPicPr preferRelativeResize="0"/>
                  </pic:nvPicPr>
                  <pic:blipFill>
                    <a:blip r:embed="rId6"/>
                    <a:srcRect b="0" l="0" r="0" t="0"/>
                    <a:stretch>
                      <a:fillRect/>
                    </a:stretch>
                  </pic:blipFill>
                  <pic:spPr>
                    <a:xfrm>
                      <a:off x="0" y="0"/>
                      <a:ext cx="1238250" cy="684072"/>
                    </a:xfrm>
                    <a:prstGeom prst="rect"/>
                    <a:ln/>
                  </pic:spPr>
                </pic:pic>
              </a:graphicData>
            </a:graphic>
          </wp:anchor>
        </w:drawing>
      </w:r>
    </w:p>
    <w:p w:rsidR="00000000" w:rsidDel="00000000" w:rsidP="00000000" w:rsidRDefault="00000000" w:rsidRPr="00000000" w14:paraId="0000001D">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Mark Wilson</w:t>
      </w:r>
    </w:p>
    <w:p w:rsidR="00000000" w:rsidDel="00000000" w:rsidP="00000000" w:rsidRDefault="00000000" w:rsidRPr="00000000" w14:paraId="00000022">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Chief Executive Officer</w:t>
      </w:r>
    </w:p>
    <w:p w:rsidR="00000000" w:rsidDel="00000000" w:rsidP="00000000" w:rsidRDefault="00000000" w:rsidRPr="00000000" w14:paraId="00000023">
      <w:pPr>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Wellspring Academy Trust</w:t>
      </w:r>
      <w:r w:rsidDel="00000000" w:rsidR="00000000" w:rsidRPr="00000000">
        <w:rPr>
          <w:rtl w:val="0"/>
        </w:rPr>
      </w:r>
    </w:p>
    <w:sectPr>
      <w:headerReference r:id="rId7" w:type="default"/>
      <w:footerReference r:id="rId8" w:type="default"/>
      <w:pgSz w:h="16840" w:w="11900"/>
      <w:pgMar w:bottom="1418" w:top="2178" w:left="709" w:right="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320"/>
        <w:tab w:val="right" w:pos="8640"/>
      </w:tabs>
      <w:spacing w:before="240" w:lineRule="auto"/>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-279399</wp:posOffset>
              </wp:positionV>
              <wp:extent cx="1422734" cy="941705"/>
              <wp:effectExtent b="0" l="0" r="0" t="0"/>
              <wp:wrapNone/>
              <wp:docPr id="1" name=""/>
              <a:graphic>
                <a:graphicData uri="http://schemas.microsoft.com/office/word/2010/wordprocessingShape">
                  <wps:wsp>
                    <wps:cNvSpPr/>
                    <wps:cNvPr id="2" name="Shape 2"/>
                    <wps:spPr>
                      <a:xfrm>
                        <a:off x="4644158" y="3318673"/>
                        <a:ext cx="1403684" cy="922655"/>
                      </a:xfrm>
                      <a:prstGeom prst="rect">
                        <a:avLst/>
                      </a:prstGeom>
                      <a:noFill/>
                      <a:ln>
                        <a:noFill/>
                      </a:ln>
                    </wps:spPr>
                    <wps:txbx>
                      <w:txbxContent>
                        <w:p w:rsidR="00000000" w:rsidDel="00000000" w:rsidP="00000000" w:rsidRDefault="00000000" w:rsidRPr="00000000">
                          <w:pPr>
                            <w:spacing w:after="0" w:before="0" w:line="230.00000953674316"/>
                            <w:ind w:left="0" w:right="0" w:firstLine="0"/>
                            <w:jc w:val="left"/>
                            <w:textDirection w:val="btLr"/>
                          </w:pPr>
                          <w:r w:rsidDel="00000000" w:rsidR="00000000" w:rsidRPr="00000000">
                            <w:rPr>
                              <w:rFonts w:ascii="Calibri" w:cs="Calibri" w:eastAsia="Calibri" w:hAnsi="Calibri"/>
                              <w:b w:val="0"/>
                              <w:i w:val="0"/>
                              <w:smallCaps w:val="0"/>
                              <w:strike w:val="0"/>
                              <w:color w:val="54606c"/>
                              <w:sz w:val="18"/>
                              <w:vertAlign w:val="baseline"/>
                            </w:rPr>
                            <w:t xml:space="preserve">Wellspring Academy Trust</w:t>
                          </w:r>
                        </w:p>
                        <w:p w:rsidR="00000000" w:rsidDel="00000000" w:rsidP="00000000" w:rsidRDefault="00000000" w:rsidRPr="00000000">
                          <w:pPr>
                            <w:spacing w:after="0" w:before="0" w:line="230.00000953674316"/>
                            <w:ind w:left="0" w:right="0" w:firstLine="0"/>
                            <w:jc w:val="left"/>
                            <w:textDirection w:val="btLr"/>
                          </w:pPr>
                          <w:r w:rsidDel="00000000" w:rsidR="00000000" w:rsidRPr="00000000">
                            <w:rPr>
                              <w:rFonts w:ascii="Calibri" w:cs="Calibri" w:eastAsia="Calibri" w:hAnsi="Calibri"/>
                              <w:b w:val="0"/>
                              <w:i w:val="0"/>
                              <w:smallCaps w:val="0"/>
                              <w:strike w:val="0"/>
                              <w:color w:val="54606c"/>
                              <w:sz w:val="18"/>
                              <w:vertAlign w:val="baseline"/>
                            </w:rPr>
                          </w:r>
                          <w:r w:rsidDel="00000000" w:rsidR="00000000" w:rsidRPr="00000000">
                            <w:rPr>
                              <w:rFonts w:ascii="Calibri" w:cs="Calibri" w:eastAsia="Calibri" w:hAnsi="Calibri"/>
                              <w:b w:val="0"/>
                              <w:i w:val="0"/>
                              <w:smallCaps w:val="0"/>
                              <w:strike w:val="0"/>
                              <w:color w:val="54606c"/>
                              <w:sz w:val="18"/>
                              <w:vertAlign w:val="baseline"/>
                            </w:rPr>
                            <w:t xml:space="preserve">Digital Media Centre</w:t>
                          </w:r>
                        </w:p>
                        <w:p w:rsidR="00000000" w:rsidDel="00000000" w:rsidP="00000000" w:rsidRDefault="00000000" w:rsidRPr="00000000">
                          <w:pPr>
                            <w:spacing w:after="0" w:before="0" w:line="230.00000953674316"/>
                            <w:ind w:left="0" w:right="0" w:firstLine="0"/>
                            <w:jc w:val="left"/>
                            <w:textDirection w:val="btLr"/>
                          </w:pPr>
                          <w:r w:rsidDel="00000000" w:rsidR="00000000" w:rsidRPr="00000000">
                            <w:rPr>
                              <w:rFonts w:ascii="Calibri" w:cs="Calibri" w:eastAsia="Calibri" w:hAnsi="Calibri"/>
                              <w:b w:val="0"/>
                              <w:i w:val="0"/>
                              <w:smallCaps w:val="0"/>
                              <w:strike w:val="0"/>
                              <w:color w:val="54606c"/>
                              <w:sz w:val="18"/>
                              <w:vertAlign w:val="baseline"/>
                            </w:rPr>
                          </w:r>
                          <w:r w:rsidDel="00000000" w:rsidR="00000000" w:rsidRPr="00000000">
                            <w:rPr>
                              <w:rFonts w:ascii="Calibri" w:cs="Calibri" w:eastAsia="Calibri" w:hAnsi="Calibri"/>
                              <w:b w:val="0"/>
                              <w:i w:val="0"/>
                              <w:smallCaps w:val="0"/>
                              <w:strike w:val="0"/>
                              <w:color w:val="54606c"/>
                              <w:sz w:val="18"/>
                              <w:vertAlign w:val="baseline"/>
                            </w:rPr>
                            <w:t xml:space="preserve">County Way</w:t>
                          </w:r>
                          <w:r w:rsidDel="00000000" w:rsidR="00000000" w:rsidRPr="00000000">
                            <w:rPr>
                              <w:rFonts w:ascii="Calibri" w:cs="Calibri" w:eastAsia="Calibri" w:hAnsi="Calibri"/>
                              <w:b w:val="0"/>
                              <w:i w:val="0"/>
                              <w:smallCaps w:val="0"/>
                              <w:strike w:val="0"/>
                              <w:color w:val="54606c"/>
                              <w:sz w:val="18"/>
                              <w:vertAlign w:val="baseline"/>
                            </w:rPr>
                            <w:br w:type="textWrapping"/>
                          </w:r>
                          <w:r w:rsidDel="00000000" w:rsidR="00000000" w:rsidRPr="00000000">
                            <w:rPr>
                              <w:rFonts w:ascii="Calibri" w:cs="Calibri" w:eastAsia="Calibri" w:hAnsi="Calibri"/>
                              <w:b w:val="0"/>
                              <w:i w:val="0"/>
                              <w:smallCaps w:val="0"/>
                              <w:strike w:val="0"/>
                              <w:color w:val="54606c"/>
                              <w:sz w:val="18"/>
                              <w:vertAlign w:val="baseline"/>
                            </w:rPr>
                            <w:t xml:space="preserve">Barnsley S70 2JW</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-279399</wp:posOffset>
              </wp:positionV>
              <wp:extent cx="1422734" cy="94170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422734" cy="9417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1511300</wp:posOffset>
              </wp:positionH>
              <wp:positionV relativeFrom="paragraph">
                <wp:posOffset>-279399</wp:posOffset>
              </wp:positionV>
              <wp:extent cx="1913255" cy="916940"/>
              <wp:effectExtent b="0" l="0" r="0" t="0"/>
              <wp:wrapNone/>
              <wp:docPr id="3" name=""/>
              <a:graphic>
                <a:graphicData uri="http://schemas.microsoft.com/office/word/2010/wordprocessingShape">
                  <wps:wsp>
                    <wps:cNvSpPr/>
                    <wps:cNvPr id="4" name="Shape 4"/>
                    <wps:spPr>
                      <a:xfrm>
                        <a:off x="4398898" y="3331055"/>
                        <a:ext cx="1894205" cy="897890"/>
                      </a:xfrm>
                      <a:prstGeom prst="rect">
                        <a:avLst/>
                      </a:prstGeom>
                      <a:noFill/>
                      <a:ln>
                        <a:noFill/>
                      </a:ln>
                    </wps:spPr>
                    <wps:txbx>
                      <w:txbxContent>
                        <w:p w:rsidR="00000000" w:rsidDel="00000000" w:rsidP="00000000" w:rsidRDefault="00000000" w:rsidRPr="00000000">
                          <w:pPr>
                            <w:spacing w:after="0" w:before="0" w:line="230.00000953674316"/>
                            <w:ind w:left="0" w:right="0" w:firstLine="0"/>
                            <w:jc w:val="left"/>
                            <w:textDirection w:val="btLr"/>
                          </w:pPr>
                          <w:r w:rsidDel="00000000" w:rsidR="00000000" w:rsidRPr="00000000">
                            <w:rPr>
                              <w:rFonts w:ascii="Calibri" w:cs="Calibri" w:eastAsia="Calibri" w:hAnsi="Calibri"/>
                              <w:b w:val="0"/>
                              <w:i w:val="0"/>
                              <w:smallCaps w:val="0"/>
                              <w:strike w:val="0"/>
                              <w:color w:val="54606c"/>
                              <w:sz w:val="18"/>
                              <w:vertAlign w:val="baseline"/>
                            </w:rPr>
                            <w:t xml:space="preserve">Tel: 01226 720 742</w:t>
                          </w:r>
                        </w:p>
                        <w:p w:rsidR="00000000" w:rsidDel="00000000" w:rsidP="00000000" w:rsidRDefault="00000000" w:rsidRPr="00000000">
                          <w:pPr>
                            <w:spacing w:after="0" w:before="0" w:line="230.00000953674316"/>
                            <w:ind w:left="0" w:right="0" w:firstLine="0"/>
                            <w:jc w:val="left"/>
                            <w:textDirection w:val="btLr"/>
                          </w:pPr>
                          <w:r w:rsidDel="00000000" w:rsidR="00000000" w:rsidRPr="00000000">
                            <w:rPr>
                              <w:rFonts w:ascii="Calibri" w:cs="Calibri" w:eastAsia="Calibri" w:hAnsi="Calibri"/>
                              <w:b w:val="0"/>
                              <w:i w:val="0"/>
                              <w:smallCaps w:val="0"/>
                              <w:strike w:val="0"/>
                              <w:color w:val="54606c"/>
                              <w:sz w:val="18"/>
                              <w:vertAlign w:val="baseline"/>
                            </w:rPr>
                          </w:r>
                          <w:r w:rsidDel="00000000" w:rsidR="00000000" w:rsidRPr="00000000">
                            <w:rPr>
                              <w:rFonts w:ascii="Calibri" w:cs="Calibri" w:eastAsia="Calibri" w:hAnsi="Calibri"/>
                              <w:b w:val="0"/>
                              <w:i w:val="0"/>
                              <w:smallCaps w:val="0"/>
                              <w:strike w:val="0"/>
                              <w:color w:val="54606c"/>
                              <w:sz w:val="18"/>
                              <w:vertAlign w:val="baseline"/>
                            </w:rPr>
                            <w:t xml:space="preserve">info@wellspringacademies.org.uk</w:t>
                          </w:r>
                        </w:p>
                        <w:p w:rsidR="00000000" w:rsidDel="00000000" w:rsidP="00000000" w:rsidRDefault="00000000" w:rsidRPr="00000000">
                          <w:pPr>
                            <w:spacing w:after="0" w:before="0" w:line="230.00000953674316"/>
                            <w:ind w:left="0" w:right="0" w:firstLine="0"/>
                            <w:jc w:val="left"/>
                            <w:textDirection w:val="btLr"/>
                          </w:pPr>
                          <w:r w:rsidDel="00000000" w:rsidR="00000000" w:rsidRPr="00000000">
                            <w:rPr>
                              <w:rFonts w:ascii="Calibri" w:cs="Calibri" w:eastAsia="Calibri" w:hAnsi="Calibri"/>
                              <w:b w:val="0"/>
                              <w:i w:val="0"/>
                              <w:smallCaps w:val="0"/>
                              <w:strike w:val="0"/>
                              <w:color w:val="54606c"/>
                              <w:sz w:val="18"/>
                              <w:vertAlign w:val="baseline"/>
                            </w:rPr>
                          </w:r>
                          <w:r w:rsidDel="00000000" w:rsidR="00000000" w:rsidRPr="00000000">
                            <w:rPr>
                              <w:rFonts w:ascii="Calibri" w:cs="Calibri" w:eastAsia="Calibri" w:hAnsi="Calibri"/>
                              <w:b w:val="0"/>
                              <w:i w:val="0"/>
                              <w:smallCaps w:val="0"/>
                              <w:strike w:val="0"/>
                              <w:color w:val="54606c"/>
                              <w:sz w:val="18"/>
                              <w:vertAlign w:val="baseline"/>
                            </w:rPr>
                            <w:t xml:space="preserve">www.wellspringacademytrust.co.uk</w:t>
                          </w:r>
                        </w:p>
                        <w:p w:rsidR="00000000" w:rsidDel="00000000" w:rsidP="00000000" w:rsidRDefault="00000000" w:rsidRPr="00000000">
                          <w:pPr>
                            <w:spacing w:after="0" w:before="0" w:line="230.00000953674316"/>
                            <w:ind w:left="0" w:right="0" w:firstLine="0"/>
                            <w:jc w:val="left"/>
                            <w:textDirection w:val="btLr"/>
                          </w:pPr>
                          <w:r w:rsidDel="00000000" w:rsidR="00000000" w:rsidRPr="00000000">
                            <w:rPr>
                              <w:rFonts w:ascii="Calibri" w:cs="Calibri" w:eastAsia="Calibri" w:hAnsi="Calibri"/>
                              <w:b w:val="0"/>
                              <w:i w:val="0"/>
                              <w:smallCaps w:val="0"/>
                              <w:strike w:val="0"/>
                              <w:color w:val="54606c"/>
                              <w:sz w:val="18"/>
                              <w:vertAlign w:val="baseline"/>
                            </w:rPr>
                          </w:r>
                          <w:r w:rsidDel="00000000" w:rsidR="00000000" w:rsidRPr="00000000">
                            <w:rPr>
                              <w:rFonts w:ascii="Calibri" w:cs="Calibri" w:eastAsia="Calibri" w:hAnsi="Calibri"/>
                              <w:b w:val="0"/>
                              <w:i w:val="0"/>
                              <w:smallCaps w:val="0"/>
                              <w:strike w:val="0"/>
                              <w:color w:val="54606c"/>
                              <w:sz w:val="18"/>
                              <w:vertAlign w:val="baseline"/>
                            </w:rPr>
                            <w:t xml:space="preserve">Twitter: @WellspringAT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1511300</wp:posOffset>
              </wp:positionH>
              <wp:positionV relativeFrom="paragraph">
                <wp:posOffset>-279399</wp:posOffset>
              </wp:positionV>
              <wp:extent cx="1913255" cy="916940"/>
              <wp:effectExtent b="0" l="0" r="0" t="0"/>
              <wp:wrapNone/>
              <wp:docPr id="3"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1913255" cy="9169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1422400</wp:posOffset>
              </wp:positionH>
              <wp:positionV relativeFrom="paragraph">
                <wp:posOffset>-177799</wp:posOffset>
              </wp:positionV>
              <wp:extent cx="22225" cy="540385"/>
              <wp:effectExtent b="0" l="0" r="0" t="0"/>
              <wp:wrapNone/>
              <wp:docPr id="5" name=""/>
              <a:graphic>
                <a:graphicData uri="http://schemas.microsoft.com/office/word/2010/wordprocessingShape">
                  <wps:wsp>
                    <wps:cNvCnPr/>
                    <wps:spPr>
                      <a:xfrm>
                        <a:off x="5346000" y="3514570"/>
                        <a:ext cx="0" cy="530860"/>
                      </a:xfrm>
                      <a:prstGeom prst="straightConnector1">
                        <a:avLst/>
                      </a:prstGeom>
                      <a:noFill/>
                      <a:ln cap="flat" cmpd="sng" w="9525">
                        <a:solidFill>
                          <a:srgbClr val="54606C"/>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1422400</wp:posOffset>
              </wp:positionH>
              <wp:positionV relativeFrom="paragraph">
                <wp:posOffset>-177799</wp:posOffset>
              </wp:positionV>
              <wp:extent cx="22225" cy="540385"/>
              <wp:effectExtent b="0" l="0" r="0" t="0"/>
              <wp:wrapNone/>
              <wp:docPr id="5"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22225" cy="5403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3403600</wp:posOffset>
              </wp:positionH>
              <wp:positionV relativeFrom="paragraph">
                <wp:posOffset>-177799</wp:posOffset>
              </wp:positionV>
              <wp:extent cx="22225" cy="540385"/>
              <wp:effectExtent b="0" l="0" r="0" t="0"/>
              <wp:wrapNone/>
              <wp:docPr id="4" name=""/>
              <a:graphic>
                <a:graphicData uri="http://schemas.microsoft.com/office/word/2010/wordprocessingShape">
                  <wps:wsp>
                    <wps:cNvCnPr/>
                    <wps:spPr>
                      <a:xfrm>
                        <a:off x="5346000" y="3514570"/>
                        <a:ext cx="0" cy="530860"/>
                      </a:xfrm>
                      <a:prstGeom prst="straightConnector1">
                        <a:avLst/>
                      </a:prstGeom>
                      <a:noFill/>
                      <a:ln cap="flat" cmpd="sng" w="9525">
                        <a:solidFill>
                          <a:srgbClr val="54606C"/>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3403600</wp:posOffset>
              </wp:positionH>
              <wp:positionV relativeFrom="paragraph">
                <wp:posOffset>-177799</wp:posOffset>
              </wp:positionV>
              <wp:extent cx="22225" cy="540385"/>
              <wp:effectExtent b="0" l="0" r="0" t="0"/>
              <wp:wrapNone/>
              <wp:docPr id="4" name="image4.png"/>
              <a:graphic>
                <a:graphicData uri="http://schemas.openxmlformats.org/drawingml/2006/picture">
                  <pic:pic>
                    <pic:nvPicPr>
                      <pic:cNvPr id="0" name="image4.png"/>
                      <pic:cNvPicPr preferRelativeResize="0"/>
                    </pic:nvPicPr>
                    <pic:blipFill>
                      <a:blip r:embed="rId4"/>
                      <a:srcRect/>
                      <a:stretch>
                        <a:fillRect/>
                      </a:stretch>
                    </pic:blipFill>
                    <pic:spPr>
                      <a:xfrm>
                        <a:off x="0" y="0"/>
                        <a:ext cx="22225" cy="5403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3492500</wp:posOffset>
              </wp:positionH>
              <wp:positionV relativeFrom="paragraph">
                <wp:posOffset>50800</wp:posOffset>
              </wp:positionV>
              <wp:extent cx="1913255" cy="507866"/>
              <wp:effectExtent b="0" l="0" r="0" t="0"/>
              <wp:wrapNone/>
              <wp:docPr id="2" name=""/>
              <a:graphic>
                <a:graphicData uri="http://schemas.microsoft.com/office/word/2010/wordprocessingShape">
                  <wps:wsp>
                    <wps:cNvSpPr/>
                    <wps:cNvPr id="3" name="Shape 3"/>
                    <wps:spPr>
                      <a:xfrm>
                        <a:off x="4398898" y="3535592"/>
                        <a:ext cx="1894205" cy="488816"/>
                      </a:xfrm>
                      <a:prstGeom prst="rect">
                        <a:avLst/>
                      </a:prstGeom>
                      <a:noFill/>
                      <a:ln>
                        <a:noFill/>
                      </a:ln>
                    </wps:spPr>
                    <wps:txbx>
                      <w:txbxContent>
                        <w:p w:rsidR="00000000" w:rsidDel="00000000" w:rsidP="00000000" w:rsidRDefault="00000000" w:rsidRPr="00000000">
                          <w:pPr>
                            <w:spacing w:after="0" w:before="0" w:line="200.00000953674316"/>
                            <w:ind w:left="0" w:right="0" w:firstLine="0"/>
                            <w:jc w:val="left"/>
                            <w:textDirection w:val="btLr"/>
                          </w:pPr>
                          <w:r w:rsidDel="00000000" w:rsidR="00000000" w:rsidRPr="00000000">
                            <w:rPr>
                              <w:rFonts w:ascii="Calibri" w:cs="Calibri" w:eastAsia="Calibri" w:hAnsi="Calibri"/>
                              <w:b w:val="0"/>
                              <w:i w:val="0"/>
                              <w:smallCaps w:val="0"/>
                              <w:strike w:val="0"/>
                              <w:color w:val="54606c"/>
                              <w:sz w:val="15"/>
                              <w:vertAlign w:val="baseline"/>
                            </w:rPr>
                            <w:t xml:space="preserve">Registered in England &amp; Wales</w:t>
                          </w:r>
                        </w:p>
                        <w:p w:rsidR="00000000" w:rsidDel="00000000" w:rsidP="00000000" w:rsidRDefault="00000000" w:rsidRPr="00000000">
                          <w:pPr>
                            <w:spacing w:after="0" w:before="0" w:line="200.00000953674316"/>
                            <w:ind w:left="0" w:right="0" w:firstLine="0"/>
                            <w:jc w:val="left"/>
                            <w:textDirection w:val="btLr"/>
                          </w:pPr>
                          <w:r w:rsidDel="00000000" w:rsidR="00000000" w:rsidRPr="00000000">
                            <w:rPr>
                              <w:rFonts w:ascii="Calibri" w:cs="Calibri" w:eastAsia="Calibri" w:hAnsi="Calibri"/>
                              <w:b w:val="0"/>
                              <w:i w:val="0"/>
                              <w:smallCaps w:val="0"/>
                              <w:strike w:val="0"/>
                              <w:color w:val="54606c"/>
                              <w:sz w:val="15"/>
                              <w:vertAlign w:val="baseline"/>
                            </w:rPr>
                          </w:r>
                          <w:r w:rsidDel="00000000" w:rsidR="00000000" w:rsidRPr="00000000">
                            <w:rPr>
                              <w:rFonts w:ascii="Calibri" w:cs="Calibri" w:eastAsia="Calibri" w:hAnsi="Calibri"/>
                              <w:b w:val="0"/>
                              <w:i w:val="0"/>
                              <w:smallCaps w:val="0"/>
                              <w:strike w:val="0"/>
                              <w:color w:val="54606c"/>
                              <w:sz w:val="15"/>
                              <w:vertAlign w:val="baseline"/>
                            </w:rPr>
                            <w:t xml:space="preserve">Company No 08120960</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3492500</wp:posOffset>
              </wp:positionH>
              <wp:positionV relativeFrom="paragraph">
                <wp:posOffset>50800</wp:posOffset>
              </wp:positionV>
              <wp:extent cx="1913255" cy="507866"/>
              <wp:effectExtent b="0" l="0" r="0" t="0"/>
              <wp:wrapNone/>
              <wp:docPr id="2" name="image2.png"/>
              <a:graphic>
                <a:graphicData uri="http://schemas.openxmlformats.org/drawingml/2006/picture">
                  <pic:pic>
                    <pic:nvPicPr>
                      <pic:cNvPr id="0" name="image2.png"/>
                      <pic:cNvPicPr preferRelativeResize="0"/>
                    </pic:nvPicPr>
                    <pic:blipFill>
                      <a:blip r:embed="rId5"/>
                      <a:srcRect/>
                      <a:stretch>
                        <a:fillRect/>
                      </a:stretch>
                    </pic:blipFill>
                    <pic:spPr>
                      <a:xfrm>
                        <a:off x="0" y="0"/>
                        <a:ext cx="1913255" cy="507866"/>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-460373</wp:posOffset>
          </wp:positionH>
          <wp:positionV relativeFrom="paragraph">
            <wp:posOffset>-449578</wp:posOffset>
          </wp:positionV>
          <wp:extent cx="7597318" cy="3455553"/>
          <wp:effectExtent b="0" l="0" r="0" t="0"/>
          <wp:wrapNone/>
          <wp:docPr id="7" name="image6.png"/>
          <a:graphic>
            <a:graphicData uri="http://schemas.openxmlformats.org/drawingml/2006/picture">
              <pic:pic>
                <pic:nvPicPr>
                  <pic:cNvPr id="0" name="image6.png"/>
                  <pic:cNvPicPr preferRelativeResize="0"/>
                </pic:nvPicPr>
                <pic:blipFill>
                  <a:blip r:embed="rId1"/>
                  <a:srcRect b="0" l="0" r="0" t="0"/>
                  <a:stretch>
                    <a:fillRect/>
                  </a:stretch>
                </pic:blipFill>
                <pic:spPr>
                  <a:xfrm>
                    <a:off x="0" y="0"/>
                    <a:ext cx="7597318" cy="345555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7.gif"/><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 Id="rId3" Type="http://schemas.openxmlformats.org/officeDocument/2006/relationships/image" Target="media/image5.png"/><Relationship Id="rId4" Type="http://schemas.openxmlformats.org/officeDocument/2006/relationships/image" Target="media/image4.png"/><Relationship Id="rId5"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